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278F9C" w14:textId="03677953" w:rsidR="00F966D2" w:rsidRPr="00F966D2" w:rsidRDefault="00F966D2" w:rsidP="00C778EC">
      <w:pPr>
        <w:jc w:val="center"/>
        <w:rPr>
          <w:rFonts w:ascii="Calibri" w:hAnsi="Calibri" w:cs="Calibri"/>
          <w:b/>
          <w:bCs/>
          <w:sz w:val="30"/>
          <w:szCs w:val="30"/>
        </w:rPr>
      </w:pPr>
      <w:r w:rsidRPr="00F966D2">
        <w:rPr>
          <w:rFonts w:ascii="Calibri" w:hAnsi="Calibri" w:cs="Calibri"/>
          <w:b/>
          <w:bCs/>
          <w:sz w:val="30"/>
          <w:szCs w:val="30"/>
        </w:rPr>
        <w:t xml:space="preserve">Cactus s’engage aux côtés d’Europa </w:t>
      </w:r>
      <w:r w:rsidRPr="00864109">
        <w:rPr>
          <w:rFonts w:ascii="Calibri" w:hAnsi="Calibri" w:cs="Calibri"/>
          <w:b/>
          <w:bCs/>
          <w:sz w:val="30"/>
          <w:szCs w:val="30"/>
        </w:rPr>
        <w:t xml:space="preserve">Donna </w:t>
      </w:r>
      <w:r w:rsidR="009445CD" w:rsidRPr="00864109">
        <w:rPr>
          <w:rFonts w:ascii="Calibri" w:hAnsi="Calibri" w:cs="Calibri"/>
          <w:b/>
          <w:bCs/>
          <w:sz w:val="30"/>
          <w:szCs w:val="30"/>
        </w:rPr>
        <w:t xml:space="preserve">Luxembourg </w:t>
      </w:r>
      <w:r w:rsidRPr="00864109">
        <w:rPr>
          <w:rFonts w:ascii="Calibri" w:hAnsi="Calibri" w:cs="Calibri"/>
          <w:b/>
          <w:bCs/>
          <w:sz w:val="30"/>
          <w:szCs w:val="30"/>
        </w:rPr>
        <w:t>pour la</w:t>
      </w:r>
      <w:r w:rsidRPr="00F966D2">
        <w:rPr>
          <w:rFonts w:ascii="Calibri" w:hAnsi="Calibri" w:cs="Calibri"/>
          <w:b/>
          <w:bCs/>
          <w:sz w:val="30"/>
          <w:szCs w:val="30"/>
        </w:rPr>
        <w:t xml:space="preserve"> lutte contre le cancer du sein</w:t>
      </w:r>
    </w:p>
    <w:p w14:paraId="1504580C" w14:textId="77777777" w:rsidR="001762C3" w:rsidRPr="00504B27" w:rsidRDefault="001762C3" w:rsidP="00504B27">
      <w:pPr>
        <w:rPr>
          <w:rFonts w:ascii="Calibri" w:hAnsi="Calibri" w:cs="Calibri"/>
          <w:sz w:val="23"/>
          <w:szCs w:val="23"/>
        </w:rPr>
      </w:pPr>
    </w:p>
    <w:p w14:paraId="1FBA5D7A" w14:textId="74035F7B" w:rsidR="00406D0A" w:rsidRPr="00504B27" w:rsidRDefault="0043449D" w:rsidP="001D2FFA">
      <w:pPr>
        <w:jc w:val="both"/>
        <w:rPr>
          <w:rFonts w:ascii="Calibri" w:hAnsi="Calibri" w:cs="Calibri"/>
          <w:sz w:val="23"/>
          <w:szCs w:val="23"/>
        </w:rPr>
      </w:pPr>
      <w:r w:rsidRPr="00504B27">
        <w:rPr>
          <w:rFonts w:ascii="Calibri" w:hAnsi="Calibri" w:cs="Calibri"/>
          <w:b/>
          <w:bCs/>
          <w:sz w:val="23"/>
          <w:szCs w:val="23"/>
        </w:rPr>
        <w:t xml:space="preserve">Windhof, le </w:t>
      </w:r>
      <w:r w:rsidR="00C76AE8" w:rsidRPr="00504B27">
        <w:rPr>
          <w:rFonts w:ascii="Calibri" w:hAnsi="Calibri" w:cs="Calibri"/>
          <w:b/>
          <w:bCs/>
          <w:sz w:val="23"/>
          <w:szCs w:val="23"/>
        </w:rPr>
        <w:t>6</w:t>
      </w:r>
      <w:r w:rsidRPr="00504B27">
        <w:rPr>
          <w:rFonts w:ascii="Calibri" w:hAnsi="Calibri" w:cs="Calibri"/>
          <w:b/>
          <w:bCs/>
          <w:sz w:val="23"/>
          <w:szCs w:val="23"/>
        </w:rPr>
        <w:t xml:space="preserve"> </w:t>
      </w:r>
      <w:r w:rsidR="003961E3" w:rsidRPr="00504B27">
        <w:rPr>
          <w:rFonts w:ascii="Calibri" w:hAnsi="Calibri" w:cs="Calibri"/>
          <w:b/>
          <w:bCs/>
          <w:sz w:val="23"/>
          <w:szCs w:val="23"/>
        </w:rPr>
        <w:t>juin</w:t>
      </w:r>
      <w:r w:rsidRPr="00504B27">
        <w:rPr>
          <w:rFonts w:ascii="Calibri" w:hAnsi="Calibri" w:cs="Calibri"/>
          <w:b/>
          <w:bCs/>
          <w:sz w:val="23"/>
          <w:szCs w:val="23"/>
        </w:rPr>
        <w:t xml:space="preserve"> 2025 </w:t>
      </w:r>
      <w:r w:rsidR="00A473BF" w:rsidRPr="00504B27">
        <w:rPr>
          <w:rFonts w:ascii="Calibri" w:hAnsi="Calibri" w:cs="Calibri"/>
          <w:sz w:val="23"/>
          <w:szCs w:val="23"/>
        </w:rPr>
        <w:t xml:space="preserve">- </w:t>
      </w:r>
      <w:r w:rsidR="00406D0A" w:rsidRPr="00504B27">
        <w:rPr>
          <w:rFonts w:ascii="Calibri" w:hAnsi="Calibri" w:cs="Calibri"/>
          <w:sz w:val="23"/>
          <w:szCs w:val="23"/>
        </w:rPr>
        <w:t>Cactus est fier d’annoncer son partenariat avec Europa Donna Luxembourg, une association engagée dans la sensibilisation, la prévention et l’accompagnement des femmes touchées par le cancer du sein.</w:t>
      </w:r>
    </w:p>
    <w:p w14:paraId="05E86D91" w14:textId="77777777" w:rsidR="00406D0A" w:rsidRPr="00504B27" w:rsidRDefault="00406D0A" w:rsidP="001D2FFA">
      <w:pPr>
        <w:jc w:val="both"/>
        <w:rPr>
          <w:rFonts w:ascii="Calibri" w:hAnsi="Calibri" w:cs="Calibri"/>
          <w:sz w:val="23"/>
          <w:szCs w:val="23"/>
        </w:rPr>
      </w:pPr>
    </w:p>
    <w:p w14:paraId="4BA0CC83" w14:textId="644E3185" w:rsidR="00406D0A" w:rsidRPr="00504B27" w:rsidRDefault="00406D0A" w:rsidP="001D2FFA">
      <w:pPr>
        <w:jc w:val="both"/>
        <w:rPr>
          <w:rFonts w:ascii="Calibri" w:hAnsi="Calibri" w:cs="Calibri"/>
          <w:sz w:val="23"/>
          <w:szCs w:val="23"/>
        </w:rPr>
      </w:pPr>
      <w:r w:rsidRPr="00504B27">
        <w:rPr>
          <w:rFonts w:ascii="Calibri" w:hAnsi="Calibri" w:cs="Calibri"/>
          <w:sz w:val="23"/>
          <w:szCs w:val="23"/>
        </w:rPr>
        <w:t>Ce partenariat, initié en 2024, s’est concrétisé par la participation de Cactus à plusieurs actions solidaires, notamment la course</w:t>
      </w:r>
      <w:r w:rsidR="00E15A32">
        <w:rPr>
          <w:rFonts w:ascii="Calibri" w:hAnsi="Calibri" w:cs="Calibri"/>
          <w:sz w:val="23"/>
          <w:szCs w:val="23"/>
        </w:rPr>
        <w:t xml:space="preserve"> Broschtkriibslaf à </w:t>
      </w:r>
      <w:proofErr w:type="spellStart"/>
      <w:r w:rsidR="00E15A32">
        <w:rPr>
          <w:rFonts w:ascii="Calibri" w:hAnsi="Calibri" w:cs="Calibri"/>
          <w:sz w:val="23"/>
          <w:szCs w:val="23"/>
        </w:rPr>
        <w:t>Hesperange</w:t>
      </w:r>
      <w:proofErr w:type="spellEnd"/>
      <w:r w:rsidR="00E15A32">
        <w:rPr>
          <w:rFonts w:ascii="Calibri" w:hAnsi="Calibri" w:cs="Calibri"/>
          <w:sz w:val="23"/>
          <w:szCs w:val="23"/>
        </w:rPr>
        <w:t>,</w:t>
      </w:r>
      <w:r w:rsidRPr="00504B27">
        <w:rPr>
          <w:rFonts w:ascii="Calibri" w:hAnsi="Calibri" w:cs="Calibri"/>
          <w:sz w:val="23"/>
          <w:szCs w:val="23"/>
        </w:rPr>
        <w:t xml:space="preserve"> ainsi qu’une campagne de vente de produits solidaires à l’occasion d’Octobre Rose 2024.</w:t>
      </w:r>
    </w:p>
    <w:p w14:paraId="3482ACA7" w14:textId="77777777" w:rsidR="00406D0A" w:rsidRPr="00504B27" w:rsidRDefault="00406D0A" w:rsidP="001D2FFA">
      <w:pPr>
        <w:jc w:val="both"/>
        <w:rPr>
          <w:rFonts w:ascii="Calibri" w:hAnsi="Calibri" w:cs="Calibri"/>
          <w:sz w:val="23"/>
          <w:szCs w:val="23"/>
        </w:rPr>
      </w:pPr>
    </w:p>
    <w:p w14:paraId="0158F3C3" w14:textId="77777777" w:rsidR="004E1F44" w:rsidRDefault="00BB5D60" w:rsidP="001D2FFA">
      <w:pPr>
        <w:jc w:val="both"/>
        <w:rPr>
          <w:rFonts w:ascii="Calibri" w:hAnsi="Calibri" w:cs="Calibri"/>
          <w:sz w:val="23"/>
          <w:szCs w:val="23"/>
        </w:rPr>
      </w:pPr>
      <w:r w:rsidRPr="00504B27">
        <w:rPr>
          <w:rFonts w:ascii="Calibri" w:hAnsi="Calibri" w:cs="Calibri"/>
          <w:sz w:val="23"/>
          <w:szCs w:val="23"/>
        </w:rPr>
        <w:t>Grâce à cette mobilisation, 0,20 € ont été reversés pour chaque éclair solidaire vendu et 2,50 € pour chaque soutien-gorge acheté dans les magasins Cactus pendant tout le mois d’octobre. La générosité des clients a permis de remettre un chèque de 6.041 € à Europa Donna afin de soutenir ses initiatives et renforcer son engagement en faveur du dépistage et de l’accès aux soins.</w:t>
      </w:r>
      <w:r w:rsidR="00704481">
        <w:rPr>
          <w:rFonts w:ascii="Calibri" w:hAnsi="Calibri" w:cs="Calibri"/>
          <w:sz w:val="23"/>
          <w:szCs w:val="23"/>
        </w:rPr>
        <w:t xml:space="preserve"> </w:t>
      </w:r>
    </w:p>
    <w:p w14:paraId="0B8CD81A" w14:textId="1F418A3C" w:rsidR="00EE57F5" w:rsidRPr="002E7AC2" w:rsidRDefault="00704481" w:rsidP="001D2FFA">
      <w:pPr>
        <w:jc w:val="both"/>
        <w:rPr>
          <w:rFonts w:ascii="Calibri" w:hAnsi="Calibri" w:cs="Calibri"/>
          <w:sz w:val="23"/>
          <w:szCs w:val="23"/>
        </w:rPr>
      </w:pPr>
      <w:r w:rsidRPr="002E7AC2">
        <w:rPr>
          <w:rFonts w:ascii="Calibri" w:hAnsi="Calibri" w:cs="Calibri"/>
          <w:i/>
          <w:iCs/>
          <w:sz w:val="23"/>
          <w:szCs w:val="23"/>
        </w:rPr>
        <w:t xml:space="preserve">« Grâce à l’engagement de nos clients et de nos équipes, chaque geste de solidarité s’est transformé en un véritable soutien pour les femmes concernées par la maladie », </w:t>
      </w:r>
      <w:r w:rsidRPr="002E7AC2">
        <w:rPr>
          <w:rFonts w:ascii="Calibri" w:hAnsi="Calibri" w:cs="Calibri"/>
          <w:sz w:val="23"/>
          <w:szCs w:val="23"/>
        </w:rPr>
        <w:t>explique Cathy Leesch, direction marketing de Cactus.</w:t>
      </w:r>
      <w:r w:rsidRPr="002E7AC2">
        <w:rPr>
          <w:rFonts w:ascii="Calibri" w:hAnsi="Calibri" w:cs="Calibri"/>
          <w:i/>
          <w:iCs/>
          <w:sz w:val="23"/>
          <w:szCs w:val="23"/>
        </w:rPr>
        <w:t xml:space="preserve"> « Pour nous, il est essentiel de donner du sens à nos actions et de porter des causes qui parlent à tout un chacun. »</w:t>
      </w:r>
    </w:p>
    <w:p w14:paraId="1FCD14B1" w14:textId="77777777" w:rsidR="00BB5D60" w:rsidRPr="00504B27" w:rsidRDefault="00BB5D60" w:rsidP="001D2FFA">
      <w:pPr>
        <w:jc w:val="both"/>
        <w:rPr>
          <w:rFonts w:ascii="Calibri" w:hAnsi="Calibri" w:cs="Calibri"/>
          <w:sz w:val="23"/>
          <w:szCs w:val="23"/>
        </w:rPr>
      </w:pPr>
    </w:p>
    <w:p w14:paraId="16E247C9" w14:textId="77777777" w:rsidR="00406D0A" w:rsidRPr="00504B27" w:rsidRDefault="00406D0A" w:rsidP="001D2FFA">
      <w:pPr>
        <w:jc w:val="both"/>
        <w:rPr>
          <w:rFonts w:ascii="Calibri" w:hAnsi="Calibri" w:cs="Calibri"/>
          <w:b/>
          <w:bCs/>
          <w:sz w:val="23"/>
          <w:szCs w:val="23"/>
        </w:rPr>
      </w:pPr>
      <w:r w:rsidRPr="00504B27">
        <w:rPr>
          <w:rFonts w:ascii="Calibri" w:hAnsi="Calibri" w:cs="Calibri"/>
          <w:b/>
          <w:bCs/>
          <w:sz w:val="23"/>
          <w:szCs w:val="23"/>
        </w:rPr>
        <w:t>Un engagement commun pour la santé des femmes</w:t>
      </w:r>
    </w:p>
    <w:p w14:paraId="1ED19D02" w14:textId="77777777" w:rsidR="00EE57F5" w:rsidRPr="00504B27" w:rsidRDefault="00EE57F5" w:rsidP="001D2FFA">
      <w:pPr>
        <w:jc w:val="both"/>
        <w:rPr>
          <w:rFonts w:ascii="Calibri" w:hAnsi="Calibri" w:cs="Calibri"/>
          <w:sz w:val="23"/>
          <w:szCs w:val="23"/>
        </w:rPr>
      </w:pPr>
    </w:p>
    <w:p w14:paraId="739C5184" w14:textId="26855239" w:rsidR="00406D0A" w:rsidRDefault="00406D0A" w:rsidP="00934F0A">
      <w:pPr>
        <w:jc w:val="both"/>
        <w:rPr>
          <w:rFonts w:ascii="Calibri" w:hAnsi="Calibri" w:cs="Calibri"/>
          <w:sz w:val="23"/>
          <w:szCs w:val="23"/>
        </w:rPr>
      </w:pPr>
      <w:r w:rsidRPr="00504B27">
        <w:rPr>
          <w:rFonts w:ascii="Calibri" w:hAnsi="Calibri" w:cs="Calibri"/>
          <w:sz w:val="23"/>
          <w:szCs w:val="23"/>
        </w:rPr>
        <w:t xml:space="preserve">Europa Donna Luxembourg est la représentation nationale de la coalition européenne contre le cancer du </w:t>
      </w:r>
      <w:r w:rsidRPr="006F6BDE">
        <w:rPr>
          <w:rFonts w:ascii="Calibri" w:hAnsi="Calibri" w:cs="Calibri"/>
          <w:sz w:val="23"/>
          <w:szCs w:val="23"/>
        </w:rPr>
        <w:t>sein</w:t>
      </w:r>
      <w:r w:rsidR="008272BB" w:rsidRPr="006F6BDE">
        <w:rPr>
          <w:rFonts w:ascii="Calibri" w:hAnsi="Calibri" w:cs="Calibri"/>
          <w:sz w:val="23"/>
          <w:szCs w:val="23"/>
        </w:rPr>
        <w:t xml:space="preserve"> et </w:t>
      </w:r>
      <w:r w:rsidR="00CB3302" w:rsidRPr="006F6BDE">
        <w:rPr>
          <w:rFonts w:ascii="Calibri" w:hAnsi="Calibri" w:cs="Calibri"/>
          <w:sz w:val="23"/>
          <w:szCs w:val="23"/>
        </w:rPr>
        <w:t>œuvre sur le terrain du Grand-Duché</w:t>
      </w:r>
      <w:r w:rsidRPr="00504B27">
        <w:rPr>
          <w:rFonts w:ascii="Calibri" w:hAnsi="Calibri" w:cs="Calibri"/>
          <w:sz w:val="23"/>
          <w:szCs w:val="23"/>
        </w:rPr>
        <w:t xml:space="preserve">. Depuis plusieurs années, l’association mène un combat essentiel pour </w:t>
      </w:r>
      <w:r w:rsidR="00E71943">
        <w:rPr>
          <w:rFonts w:ascii="Calibri" w:hAnsi="Calibri" w:cs="Calibri"/>
          <w:sz w:val="23"/>
          <w:szCs w:val="23"/>
        </w:rPr>
        <w:t>i</w:t>
      </w:r>
      <w:r w:rsidRPr="00E71943">
        <w:rPr>
          <w:rFonts w:ascii="Calibri" w:hAnsi="Calibri" w:cs="Calibri"/>
          <w:sz w:val="23"/>
          <w:szCs w:val="23"/>
        </w:rPr>
        <w:t>nformer et sensibiliser la population à l’importance du dépistage précoce,</w:t>
      </w:r>
      <w:r w:rsidR="00E71943">
        <w:rPr>
          <w:rFonts w:ascii="Calibri" w:hAnsi="Calibri" w:cs="Calibri"/>
          <w:sz w:val="23"/>
          <w:szCs w:val="23"/>
        </w:rPr>
        <w:t xml:space="preserve"> s</w:t>
      </w:r>
      <w:r w:rsidRPr="00E71943">
        <w:rPr>
          <w:rFonts w:ascii="Calibri" w:hAnsi="Calibri" w:cs="Calibri"/>
          <w:sz w:val="23"/>
          <w:szCs w:val="23"/>
        </w:rPr>
        <w:t>outenir et accompagner les femmes atteintes de la maladie,</w:t>
      </w:r>
      <w:r w:rsidR="00E71943">
        <w:rPr>
          <w:rFonts w:ascii="Calibri" w:hAnsi="Calibri" w:cs="Calibri"/>
          <w:sz w:val="23"/>
          <w:szCs w:val="23"/>
        </w:rPr>
        <w:t xml:space="preserve"> améliorer</w:t>
      </w:r>
      <w:r w:rsidRPr="00E71943">
        <w:rPr>
          <w:rFonts w:ascii="Calibri" w:hAnsi="Calibri" w:cs="Calibri"/>
          <w:sz w:val="23"/>
          <w:szCs w:val="23"/>
        </w:rPr>
        <w:t xml:space="preserve"> l’accès aux soins et aux traitements</w:t>
      </w:r>
      <w:r w:rsidR="00934F0A">
        <w:rPr>
          <w:rFonts w:ascii="Calibri" w:hAnsi="Calibri" w:cs="Calibri"/>
          <w:sz w:val="23"/>
          <w:szCs w:val="23"/>
        </w:rPr>
        <w:t xml:space="preserve"> et e</w:t>
      </w:r>
      <w:r w:rsidRPr="00934F0A">
        <w:rPr>
          <w:rFonts w:ascii="Calibri" w:hAnsi="Calibri" w:cs="Calibri"/>
          <w:sz w:val="23"/>
          <w:szCs w:val="23"/>
        </w:rPr>
        <w:t>ncourager la recherche et l’amélioration des politiques de santé publique.</w:t>
      </w:r>
    </w:p>
    <w:p w14:paraId="53105F7B" w14:textId="1D0D5BEC" w:rsidR="00934F0A" w:rsidRPr="006F6BDE" w:rsidRDefault="00CA44F5" w:rsidP="003B0BDD">
      <w:pPr>
        <w:rPr>
          <w:rFonts w:ascii="Calibri" w:hAnsi="Calibri" w:cs="Calibri"/>
          <w:sz w:val="22"/>
          <w:szCs w:val="22"/>
        </w:rPr>
      </w:pPr>
      <w:r w:rsidRPr="006F6BDE">
        <w:rPr>
          <w:rFonts w:ascii="Calibri" w:hAnsi="Calibri" w:cs="Calibri"/>
          <w:i/>
          <w:iCs/>
          <w:sz w:val="23"/>
          <w:szCs w:val="23"/>
        </w:rPr>
        <w:t xml:space="preserve">« A l’occasion de la </w:t>
      </w:r>
      <w:r w:rsidR="00655163" w:rsidRPr="006F6BDE">
        <w:rPr>
          <w:rFonts w:ascii="Calibri" w:hAnsi="Calibri" w:cs="Calibri"/>
          <w:i/>
          <w:iCs/>
          <w:sz w:val="23"/>
          <w:szCs w:val="23"/>
        </w:rPr>
        <w:t xml:space="preserve">fête des mères, </w:t>
      </w:r>
      <w:r w:rsidR="00A2476F" w:rsidRPr="006F6BDE">
        <w:rPr>
          <w:rFonts w:ascii="Calibri" w:hAnsi="Calibri" w:cs="Calibri"/>
          <w:i/>
          <w:iCs/>
          <w:sz w:val="23"/>
          <w:szCs w:val="23"/>
        </w:rPr>
        <w:t xml:space="preserve">ensemble avec Cactus, </w:t>
      </w:r>
      <w:r w:rsidR="00875BC9" w:rsidRPr="006F6BDE">
        <w:rPr>
          <w:rFonts w:ascii="Calibri" w:hAnsi="Calibri" w:cs="Calibri"/>
          <w:i/>
          <w:iCs/>
          <w:sz w:val="23"/>
          <w:szCs w:val="23"/>
        </w:rPr>
        <w:t xml:space="preserve">nous souhaitons </w:t>
      </w:r>
      <w:r w:rsidR="004C5C12" w:rsidRPr="006F6BDE">
        <w:rPr>
          <w:rFonts w:ascii="Calibri" w:hAnsi="Calibri" w:cs="Calibri"/>
          <w:i/>
          <w:iCs/>
          <w:sz w:val="23"/>
          <w:szCs w:val="23"/>
        </w:rPr>
        <w:t>rendre hommage à toutes les femmes, mères, filles, sœurs, accompagnantes ou accompagnée</w:t>
      </w:r>
      <w:r w:rsidR="00F1241D" w:rsidRPr="006F6BDE">
        <w:rPr>
          <w:rFonts w:ascii="Calibri" w:hAnsi="Calibri" w:cs="Calibri"/>
          <w:i/>
          <w:iCs/>
          <w:sz w:val="23"/>
          <w:szCs w:val="23"/>
        </w:rPr>
        <w:t xml:space="preserve">s. </w:t>
      </w:r>
      <w:r w:rsidR="00F1241D" w:rsidRPr="006F6BDE">
        <w:rPr>
          <w:rFonts w:asciiTheme="majorHAnsi" w:hAnsiTheme="majorHAnsi" w:cstheme="majorHAnsi"/>
          <w:i/>
          <w:iCs/>
          <w:sz w:val="23"/>
          <w:szCs w:val="23"/>
        </w:rPr>
        <w:t>À toutes les femmes qui prennent soin des autres : n’oubliez pas de prendre soin de vous</w:t>
      </w:r>
      <w:r w:rsidR="00D87D7D" w:rsidRPr="006F6BDE">
        <w:rPr>
          <w:rFonts w:asciiTheme="majorHAnsi" w:hAnsiTheme="majorHAnsi" w:cstheme="majorHAnsi"/>
          <w:i/>
          <w:iCs/>
          <w:sz w:val="23"/>
          <w:szCs w:val="23"/>
        </w:rPr>
        <w:t>-</w:t>
      </w:r>
      <w:r w:rsidR="005C6F34" w:rsidRPr="006F6BDE">
        <w:rPr>
          <w:rFonts w:asciiTheme="majorHAnsi" w:hAnsiTheme="majorHAnsi" w:cstheme="majorHAnsi"/>
          <w:i/>
          <w:iCs/>
          <w:sz w:val="23"/>
          <w:szCs w:val="23"/>
        </w:rPr>
        <w:t>m</w:t>
      </w:r>
      <w:r w:rsidR="00D87D7D" w:rsidRPr="006F6BDE">
        <w:rPr>
          <w:rFonts w:asciiTheme="majorHAnsi" w:hAnsiTheme="majorHAnsi" w:cstheme="majorHAnsi"/>
          <w:i/>
          <w:iCs/>
          <w:sz w:val="23"/>
          <w:szCs w:val="23"/>
        </w:rPr>
        <w:t>êmes</w:t>
      </w:r>
      <w:r w:rsidR="00C802EC" w:rsidRPr="006F6BDE">
        <w:rPr>
          <w:rFonts w:asciiTheme="majorHAnsi" w:hAnsiTheme="majorHAnsi" w:cstheme="majorHAnsi"/>
          <w:i/>
          <w:iCs/>
          <w:sz w:val="23"/>
          <w:szCs w:val="23"/>
        </w:rPr>
        <w:t xml:space="preserve"> </w:t>
      </w:r>
      <w:r w:rsidR="00A2476F" w:rsidRPr="006F6BDE">
        <w:rPr>
          <w:rFonts w:ascii="Calibri" w:hAnsi="Calibri" w:cs="Calibri"/>
          <w:i/>
          <w:iCs/>
          <w:sz w:val="22"/>
          <w:szCs w:val="22"/>
        </w:rPr>
        <w:t>»</w:t>
      </w:r>
      <w:r w:rsidR="000C0872" w:rsidRPr="006F6BDE">
        <w:rPr>
          <w:rFonts w:ascii="Calibri" w:hAnsi="Calibri" w:cs="Calibri"/>
          <w:i/>
          <w:iCs/>
          <w:sz w:val="22"/>
          <w:szCs w:val="22"/>
        </w:rPr>
        <w:t>,</w:t>
      </w:r>
      <w:r w:rsidR="005756C8" w:rsidRPr="006F6BDE">
        <w:rPr>
          <w:rFonts w:ascii="Calibri" w:hAnsi="Calibri" w:cs="Calibri"/>
          <w:i/>
          <w:iCs/>
          <w:sz w:val="22"/>
          <w:szCs w:val="22"/>
        </w:rPr>
        <w:t xml:space="preserve"> souligne</w:t>
      </w:r>
      <w:r w:rsidR="00A53920" w:rsidRPr="006F6BDE">
        <w:rPr>
          <w:rFonts w:ascii="Calibri" w:hAnsi="Calibri" w:cs="Calibri"/>
          <w:i/>
          <w:iCs/>
          <w:sz w:val="22"/>
          <w:szCs w:val="22"/>
        </w:rPr>
        <w:t xml:space="preserve"> Madame </w:t>
      </w:r>
      <w:r w:rsidR="00DE6455" w:rsidRPr="006F6BDE">
        <w:rPr>
          <w:rFonts w:ascii="Calibri" w:hAnsi="Calibri" w:cs="Calibri"/>
          <w:i/>
          <w:iCs/>
          <w:sz w:val="22"/>
          <w:szCs w:val="22"/>
        </w:rPr>
        <w:t>Mariette Fischbach</w:t>
      </w:r>
      <w:r w:rsidR="00A53920" w:rsidRPr="006F6BDE">
        <w:rPr>
          <w:rFonts w:ascii="Calibri" w:hAnsi="Calibri" w:cs="Calibri"/>
          <w:i/>
          <w:iCs/>
          <w:sz w:val="22"/>
          <w:szCs w:val="22"/>
        </w:rPr>
        <w:t>, présidente d’Europa Donna Luxembourg.</w:t>
      </w:r>
      <w:r w:rsidR="00A2476F" w:rsidRPr="006F6BDE">
        <w:rPr>
          <w:rFonts w:ascii="Calibri" w:hAnsi="Calibri" w:cs="Calibri"/>
          <w:i/>
          <w:iCs/>
          <w:sz w:val="22"/>
          <w:szCs w:val="22"/>
        </w:rPr>
        <w:t xml:space="preserve"> « Un immense merci à Cactus pour son engagement exceptionnel, dont la générosité et la constance nous touchent profondément et nous permettent de continuer notre belle aventure. »</w:t>
      </w:r>
    </w:p>
    <w:p w14:paraId="48251E83" w14:textId="77777777" w:rsidR="00934F0A" w:rsidRPr="00934F0A" w:rsidRDefault="00934F0A" w:rsidP="00934F0A">
      <w:pPr>
        <w:jc w:val="both"/>
        <w:rPr>
          <w:rFonts w:ascii="Calibri" w:hAnsi="Calibri" w:cs="Calibri"/>
          <w:sz w:val="23"/>
          <w:szCs w:val="23"/>
        </w:rPr>
      </w:pPr>
    </w:p>
    <w:p w14:paraId="6D7C8242" w14:textId="490C92DC" w:rsidR="00504B27" w:rsidRPr="00504B27" w:rsidRDefault="005D2A85" w:rsidP="00504B27">
      <w:pPr>
        <w:jc w:val="both"/>
        <w:rPr>
          <w:rFonts w:ascii="Calibri" w:hAnsi="Calibri" w:cs="Calibri"/>
          <w:sz w:val="23"/>
          <w:szCs w:val="23"/>
        </w:rPr>
      </w:pPr>
      <w:r w:rsidRPr="00F77C37">
        <w:rPr>
          <w:rFonts w:ascii="Calibri" w:hAnsi="Calibri" w:cs="Calibri"/>
          <w:sz w:val="23"/>
          <w:szCs w:val="23"/>
        </w:rPr>
        <w:t xml:space="preserve">Les récoltes de </w:t>
      </w:r>
      <w:r w:rsidR="000838BE" w:rsidRPr="00F77C37">
        <w:rPr>
          <w:rFonts w:ascii="Calibri" w:hAnsi="Calibri" w:cs="Calibri"/>
          <w:sz w:val="23"/>
          <w:szCs w:val="23"/>
        </w:rPr>
        <w:t xml:space="preserve">l’action « Octobre Rose » seront utilisés entièrement </w:t>
      </w:r>
      <w:r w:rsidR="00A91945" w:rsidRPr="00F77C37">
        <w:rPr>
          <w:rFonts w:ascii="Calibri" w:hAnsi="Calibri" w:cs="Calibri"/>
          <w:sz w:val="23"/>
          <w:szCs w:val="23"/>
        </w:rPr>
        <w:t xml:space="preserve">pour le projet d’aide familiale </w:t>
      </w:r>
      <w:r w:rsidR="000C0872" w:rsidRPr="00F77C37">
        <w:rPr>
          <w:rFonts w:ascii="Calibri" w:hAnsi="Calibri" w:cs="Calibri"/>
          <w:sz w:val="23"/>
          <w:szCs w:val="23"/>
        </w:rPr>
        <w:t>d’Europa</w:t>
      </w:r>
      <w:r w:rsidR="00A91945" w:rsidRPr="00F77C37">
        <w:rPr>
          <w:rFonts w:ascii="Calibri" w:hAnsi="Calibri" w:cs="Calibri"/>
          <w:sz w:val="23"/>
          <w:szCs w:val="23"/>
        </w:rPr>
        <w:t xml:space="preserve"> Donna en collaboration avec </w:t>
      </w:r>
      <w:r w:rsidR="00316B82" w:rsidRPr="00F77C37">
        <w:rPr>
          <w:rFonts w:ascii="Calibri" w:hAnsi="Calibri" w:cs="Calibri"/>
          <w:sz w:val="23"/>
          <w:szCs w:val="23"/>
        </w:rPr>
        <w:t xml:space="preserve">la Fondation Cancer et </w:t>
      </w:r>
      <w:proofErr w:type="spellStart"/>
      <w:r w:rsidR="00316B82" w:rsidRPr="00F77C37">
        <w:rPr>
          <w:rFonts w:ascii="Calibri" w:hAnsi="Calibri" w:cs="Calibri"/>
          <w:sz w:val="23"/>
          <w:szCs w:val="23"/>
        </w:rPr>
        <w:t>Arcus</w:t>
      </w:r>
      <w:proofErr w:type="spellEnd"/>
      <w:r w:rsidR="00316B82" w:rsidRPr="00F77C37">
        <w:rPr>
          <w:rFonts w:ascii="Calibri" w:hAnsi="Calibri" w:cs="Calibri"/>
          <w:sz w:val="23"/>
          <w:szCs w:val="23"/>
        </w:rPr>
        <w:t xml:space="preserve">. Cette </w:t>
      </w:r>
      <w:r w:rsidR="00504B27" w:rsidRPr="00F77C37">
        <w:rPr>
          <w:rFonts w:ascii="Calibri" w:hAnsi="Calibri" w:cs="Calibri"/>
          <w:sz w:val="23"/>
          <w:szCs w:val="23"/>
        </w:rPr>
        <w:t xml:space="preserve">aide familiale gratuite </w:t>
      </w:r>
      <w:r w:rsidR="00316B82" w:rsidRPr="00F77C37">
        <w:rPr>
          <w:rFonts w:ascii="Calibri" w:hAnsi="Calibri" w:cs="Calibri"/>
          <w:sz w:val="23"/>
          <w:szCs w:val="23"/>
        </w:rPr>
        <w:t>est pro</w:t>
      </w:r>
      <w:r w:rsidR="009445CD" w:rsidRPr="00F77C37">
        <w:rPr>
          <w:rFonts w:ascii="Calibri" w:hAnsi="Calibri" w:cs="Calibri"/>
          <w:sz w:val="23"/>
          <w:szCs w:val="23"/>
        </w:rPr>
        <w:t xml:space="preserve">posée </w:t>
      </w:r>
      <w:r w:rsidR="00504B27" w:rsidRPr="00F77C37">
        <w:rPr>
          <w:rFonts w:ascii="Calibri" w:hAnsi="Calibri" w:cs="Calibri"/>
          <w:sz w:val="23"/>
          <w:szCs w:val="23"/>
        </w:rPr>
        <w:t>aux parents atteints d’un cancer et ayant des enfants de moins de 13 ans. Ce soutien</w:t>
      </w:r>
      <w:r w:rsidR="00504B27" w:rsidRPr="00504B27">
        <w:rPr>
          <w:rFonts w:ascii="Calibri" w:hAnsi="Calibri" w:cs="Calibri"/>
          <w:sz w:val="23"/>
          <w:szCs w:val="23"/>
        </w:rPr>
        <w:t xml:space="preserve"> précieux permet d’alléger le quotidien en prenant en charge certaines tâches</w:t>
      </w:r>
      <w:r w:rsidR="000A1690">
        <w:rPr>
          <w:rFonts w:ascii="Calibri" w:hAnsi="Calibri" w:cs="Calibri"/>
          <w:sz w:val="23"/>
          <w:szCs w:val="23"/>
        </w:rPr>
        <w:t xml:space="preserve"> </w:t>
      </w:r>
      <w:r w:rsidR="00504B27" w:rsidRPr="00504B27">
        <w:rPr>
          <w:rFonts w:ascii="Calibri" w:hAnsi="Calibri" w:cs="Calibri"/>
          <w:sz w:val="23"/>
          <w:szCs w:val="23"/>
        </w:rPr>
        <w:t>: devoirs, activités extrascolaires, ménage, repas, etc. Un coup de pouce essentiel pour préserver l’équilibre familial en période de traitement.</w:t>
      </w:r>
    </w:p>
    <w:p w14:paraId="70A1A89C" w14:textId="77777777" w:rsidR="00504B27" w:rsidRPr="00504B27" w:rsidRDefault="00504B27" w:rsidP="001D2FFA">
      <w:pPr>
        <w:jc w:val="both"/>
        <w:rPr>
          <w:rFonts w:ascii="Calibri" w:hAnsi="Calibri" w:cs="Calibri"/>
          <w:sz w:val="23"/>
          <w:szCs w:val="23"/>
        </w:rPr>
      </w:pPr>
    </w:p>
    <w:p w14:paraId="4EF01A55" w14:textId="169BC357" w:rsidR="00406D0A" w:rsidRPr="00504B27" w:rsidRDefault="00406D0A" w:rsidP="001D2FFA">
      <w:pPr>
        <w:jc w:val="both"/>
        <w:rPr>
          <w:rFonts w:ascii="Calibri" w:hAnsi="Calibri" w:cs="Calibri"/>
          <w:sz w:val="23"/>
          <w:szCs w:val="23"/>
        </w:rPr>
      </w:pPr>
      <w:r w:rsidRPr="00504B27">
        <w:rPr>
          <w:rFonts w:ascii="Calibri" w:hAnsi="Calibri" w:cs="Calibri"/>
          <w:sz w:val="23"/>
          <w:szCs w:val="23"/>
        </w:rPr>
        <w:t>À travers ce partenariat, Cactus renforce son engagement sociétal et poursuit sa mission de soutien aux causes qui lui tiennent à cœur.</w:t>
      </w:r>
    </w:p>
    <w:p w14:paraId="11E45C26" w14:textId="77777777" w:rsidR="00EE57F5" w:rsidRPr="00504B27" w:rsidRDefault="00EE57F5" w:rsidP="001D2FFA">
      <w:pPr>
        <w:jc w:val="both"/>
        <w:rPr>
          <w:rFonts w:ascii="Calibri" w:hAnsi="Calibri" w:cs="Calibri"/>
          <w:sz w:val="23"/>
          <w:szCs w:val="23"/>
        </w:rPr>
      </w:pPr>
    </w:p>
    <w:p w14:paraId="657F34B8" w14:textId="77777777" w:rsidR="00406D0A" w:rsidRPr="00504B27" w:rsidRDefault="00406D0A" w:rsidP="001D2FFA">
      <w:pPr>
        <w:jc w:val="both"/>
        <w:rPr>
          <w:rFonts w:ascii="Calibri" w:hAnsi="Calibri" w:cs="Calibri"/>
          <w:sz w:val="23"/>
          <w:szCs w:val="23"/>
        </w:rPr>
      </w:pPr>
      <w:r w:rsidRPr="00504B27">
        <w:rPr>
          <w:rFonts w:ascii="Calibri" w:hAnsi="Calibri" w:cs="Calibri"/>
          <w:sz w:val="23"/>
          <w:szCs w:val="23"/>
        </w:rPr>
        <w:t>La réussite de cette action repose avant tout sur la solidarité et la générosité des clients de Cactus. Chaque achat solidaire s’est transformé en une aide précieuse, contribuant directement aux missions d’Europa Donna Luxembourg.</w:t>
      </w:r>
    </w:p>
    <w:p w14:paraId="778BBFD4" w14:textId="77777777" w:rsidR="00EE57F5" w:rsidRPr="00504B27" w:rsidRDefault="00EE57F5" w:rsidP="001D2FFA">
      <w:pPr>
        <w:jc w:val="both"/>
        <w:rPr>
          <w:rFonts w:ascii="Calibri" w:hAnsi="Calibri" w:cs="Calibri"/>
          <w:sz w:val="23"/>
          <w:szCs w:val="23"/>
        </w:rPr>
      </w:pPr>
    </w:p>
    <w:p w14:paraId="5C165960" w14:textId="77777777" w:rsidR="00406D0A" w:rsidRPr="00504B27" w:rsidRDefault="00406D0A" w:rsidP="001D2FFA">
      <w:pPr>
        <w:jc w:val="both"/>
        <w:rPr>
          <w:rFonts w:ascii="Calibri" w:hAnsi="Calibri" w:cs="Calibri"/>
          <w:sz w:val="23"/>
          <w:szCs w:val="23"/>
        </w:rPr>
      </w:pPr>
      <w:r w:rsidRPr="00504B27">
        <w:rPr>
          <w:rFonts w:ascii="Calibri" w:hAnsi="Calibri" w:cs="Calibri"/>
          <w:sz w:val="23"/>
          <w:szCs w:val="23"/>
        </w:rPr>
        <w:t>Cactus remercie chaleureusement ses clients pour leur confiance et leur engagement à ses côtés dans cette lutte essentielle.</w:t>
      </w:r>
    </w:p>
    <w:p w14:paraId="0910D7FC" w14:textId="537D2BAE" w:rsidR="00437465" w:rsidRPr="00504B27" w:rsidRDefault="00437465" w:rsidP="00AE3771">
      <w:pPr>
        <w:rPr>
          <w:sz w:val="23"/>
          <w:szCs w:val="23"/>
          <w:lang w:val="fr-FR"/>
        </w:rPr>
      </w:pPr>
    </w:p>
    <w:p w14:paraId="0EABB46E" w14:textId="77777777" w:rsidR="00437465" w:rsidRPr="00504B27" w:rsidRDefault="00437465" w:rsidP="00437465">
      <w:pPr>
        <w:rPr>
          <w:rFonts w:asciiTheme="majorHAnsi" w:hAnsiTheme="majorHAnsi" w:cstheme="majorHAnsi"/>
          <w:b/>
          <w:sz w:val="23"/>
          <w:szCs w:val="23"/>
        </w:rPr>
      </w:pPr>
      <w:r w:rsidRPr="00504B27">
        <w:rPr>
          <w:rFonts w:asciiTheme="majorHAnsi" w:hAnsiTheme="majorHAnsi" w:cstheme="majorHAnsi"/>
          <w:b/>
          <w:sz w:val="23"/>
          <w:szCs w:val="23"/>
        </w:rPr>
        <w:t>Contact Presse – Cactus S.A.</w:t>
      </w:r>
    </w:p>
    <w:p w14:paraId="6C3591DC" w14:textId="77777777" w:rsidR="00437465" w:rsidRPr="00504B27" w:rsidRDefault="00437465" w:rsidP="00437465">
      <w:pPr>
        <w:rPr>
          <w:rFonts w:asciiTheme="majorHAnsi" w:hAnsiTheme="majorHAnsi" w:cstheme="majorHAnsi"/>
          <w:sz w:val="23"/>
          <w:szCs w:val="23"/>
        </w:rPr>
      </w:pPr>
      <w:r w:rsidRPr="00504B27">
        <w:rPr>
          <w:rFonts w:asciiTheme="majorHAnsi" w:hAnsiTheme="majorHAnsi" w:cstheme="majorHAnsi"/>
          <w:sz w:val="23"/>
          <w:szCs w:val="23"/>
        </w:rPr>
        <w:t>Service Relations Publiques</w:t>
      </w:r>
    </w:p>
    <w:p w14:paraId="5E29A413" w14:textId="77777777" w:rsidR="00437465" w:rsidRPr="00504B27" w:rsidRDefault="00437465" w:rsidP="00437465">
      <w:pPr>
        <w:rPr>
          <w:rFonts w:asciiTheme="majorHAnsi" w:hAnsiTheme="majorHAnsi" w:cstheme="majorHAnsi"/>
          <w:sz w:val="23"/>
          <w:szCs w:val="23"/>
        </w:rPr>
      </w:pPr>
      <w:r w:rsidRPr="00504B27">
        <w:rPr>
          <w:rFonts w:asciiTheme="majorHAnsi" w:hAnsiTheme="majorHAnsi" w:cstheme="majorHAnsi"/>
          <w:sz w:val="23"/>
          <w:szCs w:val="23"/>
        </w:rPr>
        <w:t>Tel. : (+352) 2828 3469</w:t>
      </w:r>
    </w:p>
    <w:p w14:paraId="21B24ACB" w14:textId="1CA7853C" w:rsidR="00437465" w:rsidRDefault="00437465" w:rsidP="008976D7">
      <w:pPr>
        <w:rPr>
          <w:rFonts w:asciiTheme="majorHAnsi" w:hAnsiTheme="majorHAnsi" w:cstheme="majorHAnsi"/>
          <w:sz w:val="23"/>
          <w:szCs w:val="23"/>
        </w:rPr>
      </w:pPr>
      <w:proofErr w:type="gramStart"/>
      <w:r w:rsidRPr="00504B27">
        <w:rPr>
          <w:rFonts w:asciiTheme="majorHAnsi" w:hAnsiTheme="majorHAnsi" w:cstheme="majorHAnsi"/>
          <w:sz w:val="23"/>
          <w:szCs w:val="23"/>
        </w:rPr>
        <w:t>E-mail</w:t>
      </w:r>
      <w:proofErr w:type="gramEnd"/>
      <w:r w:rsidRPr="00504B27">
        <w:rPr>
          <w:rFonts w:asciiTheme="majorHAnsi" w:hAnsiTheme="majorHAnsi" w:cstheme="majorHAnsi"/>
          <w:sz w:val="23"/>
          <w:szCs w:val="23"/>
        </w:rPr>
        <w:t xml:space="preserve"> : </w:t>
      </w:r>
      <w:hyperlink r:id="rId7" w:history="1">
        <w:r w:rsidR="00860C63" w:rsidRPr="00F8563F">
          <w:rPr>
            <w:rStyle w:val="Lienhypertexte"/>
            <w:rFonts w:asciiTheme="majorHAnsi" w:hAnsiTheme="majorHAnsi" w:cstheme="majorHAnsi"/>
            <w:sz w:val="23"/>
            <w:szCs w:val="23"/>
          </w:rPr>
          <w:t>pr@cactus.lu</w:t>
        </w:r>
      </w:hyperlink>
    </w:p>
    <w:p w14:paraId="52DE94A4" w14:textId="77777777" w:rsidR="00860C63" w:rsidRDefault="00860C63" w:rsidP="008976D7">
      <w:pPr>
        <w:rPr>
          <w:rFonts w:asciiTheme="majorHAnsi" w:hAnsiTheme="majorHAnsi" w:cstheme="majorHAnsi"/>
          <w:sz w:val="23"/>
          <w:szCs w:val="23"/>
        </w:rPr>
      </w:pPr>
    </w:p>
    <w:p w14:paraId="49381E9A" w14:textId="77777777" w:rsidR="00860C63" w:rsidRDefault="00860C63" w:rsidP="008976D7">
      <w:pPr>
        <w:rPr>
          <w:rFonts w:asciiTheme="majorHAnsi" w:hAnsiTheme="majorHAnsi" w:cstheme="majorHAnsi"/>
          <w:sz w:val="23"/>
          <w:szCs w:val="23"/>
        </w:rPr>
      </w:pPr>
    </w:p>
    <w:sectPr w:rsidR="00860C63" w:rsidSect="008976D7">
      <w:headerReference w:type="default" r:id="rId8"/>
      <w:pgSz w:w="11906" w:h="16838"/>
      <w:pgMar w:top="201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393B9D" w14:textId="77777777" w:rsidR="00BC7D3A" w:rsidRDefault="00BC7D3A" w:rsidP="008976D7">
      <w:r>
        <w:separator/>
      </w:r>
    </w:p>
  </w:endnote>
  <w:endnote w:type="continuationSeparator" w:id="0">
    <w:p w14:paraId="3510D308" w14:textId="77777777" w:rsidR="00BC7D3A" w:rsidRDefault="00BC7D3A" w:rsidP="008976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4CFC2C" w14:textId="77777777" w:rsidR="00BC7D3A" w:rsidRDefault="00BC7D3A" w:rsidP="008976D7">
      <w:r>
        <w:separator/>
      </w:r>
    </w:p>
  </w:footnote>
  <w:footnote w:type="continuationSeparator" w:id="0">
    <w:p w14:paraId="268B2AD8" w14:textId="77777777" w:rsidR="00BC7D3A" w:rsidRDefault="00BC7D3A" w:rsidP="008976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4DBC44" w14:textId="57E81B9A" w:rsidR="008976D7" w:rsidRDefault="008976D7">
    <w:pPr>
      <w:pStyle w:val="En-tte"/>
    </w:pPr>
    <w:r>
      <w:rPr>
        <w:noProof/>
      </w:rPr>
      <w:drawing>
        <wp:anchor distT="0" distB="0" distL="114300" distR="114300" simplePos="0" relativeHeight="251659264" behindDoc="1" locked="0" layoutInCell="1" allowOverlap="1" wp14:anchorId="7E77D941" wp14:editId="0B7EDA14">
          <wp:simplePos x="0" y="0"/>
          <wp:positionH relativeFrom="column">
            <wp:posOffset>-908685</wp:posOffset>
          </wp:positionH>
          <wp:positionV relativeFrom="paragraph">
            <wp:posOffset>-480003</wp:posOffset>
          </wp:positionV>
          <wp:extent cx="7568401" cy="10705214"/>
          <wp:effectExtent l="0" t="0" r="1270" b="1270"/>
          <wp:wrapNone/>
          <wp:docPr id="1983005302" name="Image 1"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005302" name="Image 1" descr="Une image contenant texte, capture d’écran&#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7568401" cy="1070521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57967"/>
    <w:multiLevelType w:val="hybridMultilevel"/>
    <w:tmpl w:val="7A22D4F2"/>
    <w:lvl w:ilvl="0" w:tplc="8AE03F72">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 w15:restartNumberingAfterBreak="0">
    <w:nsid w:val="1AC07B1C"/>
    <w:multiLevelType w:val="hybridMultilevel"/>
    <w:tmpl w:val="6BAE8D38"/>
    <w:lvl w:ilvl="0" w:tplc="2A2E8B52">
      <w:numFmt w:val="bullet"/>
      <w:lvlText w:val="-"/>
      <w:lvlJc w:val="left"/>
      <w:pPr>
        <w:ind w:left="720" w:hanging="360"/>
      </w:pPr>
      <w:rPr>
        <w:rFonts w:ascii="Calibri" w:eastAsiaTheme="minorHAnsi" w:hAnsi="Calibri" w:cs="Calibri" w:hint="default"/>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2" w15:restartNumberingAfterBreak="0">
    <w:nsid w:val="30AF761B"/>
    <w:multiLevelType w:val="multilevel"/>
    <w:tmpl w:val="5C22E6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FDA4920"/>
    <w:multiLevelType w:val="multilevel"/>
    <w:tmpl w:val="28F6C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6131179"/>
    <w:multiLevelType w:val="multilevel"/>
    <w:tmpl w:val="141CFD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9FC1CD5"/>
    <w:multiLevelType w:val="hybridMultilevel"/>
    <w:tmpl w:val="37E49330"/>
    <w:lvl w:ilvl="0" w:tplc="CB4E265E">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6" w15:restartNumberingAfterBreak="0">
    <w:nsid w:val="4D434331"/>
    <w:multiLevelType w:val="hybridMultilevel"/>
    <w:tmpl w:val="F53EDD0C"/>
    <w:lvl w:ilvl="0" w:tplc="140C0001">
      <w:start w:val="1"/>
      <w:numFmt w:val="bullet"/>
      <w:lvlText w:val=""/>
      <w:lvlJc w:val="left"/>
      <w:pPr>
        <w:ind w:left="720" w:hanging="360"/>
      </w:pPr>
      <w:rPr>
        <w:rFonts w:ascii="Symbol" w:hAnsi="Symbol" w:hint="default"/>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7" w15:restartNumberingAfterBreak="0">
    <w:nsid w:val="602B1931"/>
    <w:multiLevelType w:val="multilevel"/>
    <w:tmpl w:val="6994E2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A743771"/>
    <w:multiLevelType w:val="hybridMultilevel"/>
    <w:tmpl w:val="DB94581A"/>
    <w:lvl w:ilvl="0" w:tplc="E5CEBB02">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9" w15:restartNumberingAfterBreak="0">
    <w:nsid w:val="6D466F29"/>
    <w:multiLevelType w:val="hybridMultilevel"/>
    <w:tmpl w:val="68F4D87C"/>
    <w:lvl w:ilvl="0" w:tplc="EB605976">
      <w:numFmt w:val="bullet"/>
      <w:lvlText w:val="-"/>
      <w:lvlJc w:val="left"/>
      <w:pPr>
        <w:ind w:left="720" w:hanging="360"/>
      </w:pPr>
      <w:rPr>
        <w:rFonts w:ascii="Aptos" w:eastAsiaTheme="minorHAnsi" w:hAnsi="Aptos" w:cstheme="minorBidi" w:hint="default"/>
        <w:b/>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10" w15:restartNumberingAfterBreak="0">
    <w:nsid w:val="7D435565"/>
    <w:multiLevelType w:val="hybridMultilevel"/>
    <w:tmpl w:val="34B8CE94"/>
    <w:lvl w:ilvl="0" w:tplc="C66CBEDA">
      <w:numFmt w:val="bullet"/>
      <w:lvlText w:val="-"/>
      <w:lvlJc w:val="left"/>
      <w:pPr>
        <w:ind w:left="720" w:hanging="360"/>
      </w:pPr>
      <w:rPr>
        <w:rFonts w:ascii="Calibri" w:eastAsiaTheme="minorHAnsi" w:hAnsi="Calibri" w:cs="Calibri" w:hint="default"/>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num w:numId="1" w16cid:durableId="338309525">
    <w:abstractNumId w:val="2"/>
  </w:num>
  <w:num w:numId="2" w16cid:durableId="2003000412">
    <w:abstractNumId w:val="9"/>
  </w:num>
  <w:num w:numId="3" w16cid:durableId="1110969799">
    <w:abstractNumId w:val="7"/>
  </w:num>
  <w:num w:numId="4" w16cid:durableId="653922327">
    <w:abstractNumId w:val="5"/>
  </w:num>
  <w:num w:numId="5" w16cid:durableId="1741444258">
    <w:abstractNumId w:val="1"/>
  </w:num>
  <w:num w:numId="6" w16cid:durableId="1598826113">
    <w:abstractNumId w:val="6"/>
  </w:num>
  <w:num w:numId="7" w16cid:durableId="1587375567">
    <w:abstractNumId w:val="3"/>
  </w:num>
  <w:num w:numId="8" w16cid:durableId="2002542160">
    <w:abstractNumId w:val="8"/>
  </w:num>
  <w:num w:numId="9" w16cid:durableId="963314509">
    <w:abstractNumId w:val="10"/>
  </w:num>
  <w:num w:numId="10" w16cid:durableId="1567762794">
    <w:abstractNumId w:val="4"/>
  </w:num>
  <w:num w:numId="11" w16cid:durableId="9933336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6D7"/>
    <w:rsid w:val="00020D75"/>
    <w:rsid w:val="00033564"/>
    <w:rsid w:val="000838BE"/>
    <w:rsid w:val="00096586"/>
    <w:rsid w:val="000A1690"/>
    <w:rsid w:val="000B6AA6"/>
    <w:rsid w:val="000C0872"/>
    <w:rsid w:val="000C09D8"/>
    <w:rsid w:val="000C47DC"/>
    <w:rsid w:val="000D2E6A"/>
    <w:rsid w:val="00125E45"/>
    <w:rsid w:val="001546B7"/>
    <w:rsid w:val="001762C3"/>
    <w:rsid w:val="001D1D0B"/>
    <w:rsid w:val="001D2FFA"/>
    <w:rsid w:val="001F5BF3"/>
    <w:rsid w:val="00255969"/>
    <w:rsid w:val="00270E64"/>
    <w:rsid w:val="002979B3"/>
    <w:rsid w:val="002E7AC2"/>
    <w:rsid w:val="002F164F"/>
    <w:rsid w:val="00316B82"/>
    <w:rsid w:val="00375BD6"/>
    <w:rsid w:val="003961E3"/>
    <w:rsid w:val="003B0BDD"/>
    <w:rsid w:val="003D59BA"/>
    <w:rsid w:val="00406D0A"/>
    <w:rsid w:val="004105DC"/>
    <w:rsid w:val="0043449D"/>
    <w:rsid w:val="00437465"/>
    <w:rsid w:val="004B5B2E"/>
    <w:rsid w:val="004C5C12"/>
    <w:rsid w:val="004E1F44"/>
    <w:rsid w:val="00504B27"/>
    <w:rsid w:val="0052679C"/>
    <w:rsid w:val="00534E75"/>
    <w:rsid w:val="00551BC4"/>
    <w:rsid w:val="005756C8"/>
    <w:rsid w:val="005A3E77"/>
    <w:rsid w:val="005C6F34"/>
    <w:rsid w:val="005D2A85"/>
    <w:rsid w:val="005F0C2D"/>
    <w:rsid w:val="005F3DB6"/>
    <w:rsid w:val="00655163"/>
    <w:rsid w:val="006A678B"/>
    <w:rsid w:val="006F6BDE"/>
    <w:rsid w:val="00704481"/>
    <w:rsid w:val="00704DDA"/>
    <w:rsid w:val="007162F0"/>
    <w:rsid w:val="0075690D"/>
    <w:rsid w:val="007C6A55"/>
    <w:rsid w:val="007F2C91"/>
    <w:rsid w:val="007F775E"/>
    <w:rsid w:val="008272BB"/>
    <w:rsid w:val="00827A36"/>
    <w:rsid w:val="00860C63"/>
    <w:rsid w:val="00864109"/>
    <w:rsid w:val="00875BC9"/>
    <w:rsid w:val="00895C92"/>
    <w:rsid w:val="008976D7"/>
    <w:rsid w:val="008C3567"/>
    <w:rsid w:val="008D51A1"/>
    <w:rsid w:val="008E2A2E"/>
    <w:rsid w:val="00934F0A"/>
    <w:rsid w:val="009445CD"/>
    <w:rsid w:val="009542EF"/>
    <w:rsid w:val="009F081F"/>
    <w:rsid w:val="00A12BB9"/>
    <w:rsid w:val="00A2476F"/>
    <w:rsid w:val="00A473BF"/>
    <w:rsid w:val="00A53920"/>
    <w:rsid w:val="00A65F33"/>
    <w:rsid w:val="00A91536"/>
    <w:rsid w:val="00A91945"/>
    <w:rsid w:val="00AB26C4"/>
    <w:rsid w:val="00AB5852"/>
    <w:rsid w:val="00AE3771"/>
    <w:rsid w:val="00B01C80"/>
    <w:rsid w:val="00B3387B"/>
    <w:rsid w:val="00B524FE"/>
    <w:rsid w:val="00BB5D60"/>
    <w:rsid w:val="00BC7D3A"/>
    <w:rsid w:val="00BD5CB8"/>
    <w:rsid w:val="00C24206"/>
    <w:rsid w:val="00C25701"/>
    <w:rsid w:val="00C276B9"/>
    <w:rsid w:val="00C33235"/>
    <w:rsid w:val="00C33E9A"/>
    <w:rsid w:val="00C4201F"/>
    <w:rsid w:val="00C743A3"/>
    <w:rsid w:val="00C76AE8"/>
    <w:rsid w:val="00C778EC"/>
    <w:rsid w:val="00C802EC"/>
    <w:rsid w:val="00C844B5"/>
    <w:rsid w:val="00C86B74"/>
    <w:rsid w:val="00C92932"/>
    <w:rsid w:val="00CA0E32"/>
    <w:rsid w:val="00CA44F5"/>
    <w:rsid w:val="00CB3302"/>
    <w:rsid w:val="00CC1A9D"/>
    <w:rsid w:val="00CC1DDA"/>
    <w:rsid w:val="00CE2874"/>
    <w:rsid w:val="00CE73EC"/>
    <w:rsid w:val="00CF2A73"/>
    <w:rsid w:val="00D05ED8"/>
    <w:rsid w:val="00D12E12"/>
    <w:rsid w:val="00D553DA"/>
    <w:rsid w:val="00D632B2"/>
    <w:rsid w:val="00D87D7D"/>
    <w:rsid w:val="00DB119A"/>
    <w:rsid w:val="00DE6455"/>
    <w:rsid w:val="00DE7982"/>
    <w:rsid w:val="00DF0708"/>
    <w:rsid w:val="00DF4CA8"/>
    <w:rsid w:val="00E15A32"/>
    <w:rsid w:val="00E3211D"/>
    <w:rsid w:val="00E37141"/>
    <w:rsid w:val="00E71943"/>
    <w:rsid w:val="00EC5F0D"/>
    <w:rsid w:val="00EE57F5"/>
    <w:rsid w:val="00F1241D"/>
    <w:rsid w:val="00F1430D"/>
    <w:rsid w:val="00F6329A"/>
    <w:rsid w:val="00F647AC"/>
    <w:rsid w:val="00F77C37"/>
    <w:rsid w:val="00F832D7"/>
    <w:rsid w:val="00F9079F"/>
    <w:rsid w:val="00F966D2"/>
    <w:rsid w:val="00FD5A09"/>
  </w:rsids>
  <m:mathPr>
    <m:mathFont m:val="Cambria Math"/>
    <m:brkBin m:val="before"/>
    <m:brkBinSub m:val="--"/>
    <m:smallFrac m:val="0"/>
    <m:dispDef/>
    <m:lMargin m:val="0"/>
    <m:rMargin m:val="0"/>
    <m:defJc m:val="centerGroup"/>
    <m:wrapIndent m:val="1440"/>
    <m:intLim m:val="subSup"/>
    <m:naryLim m:val="undOvr"/>
  </m:mathPr>
  <w:themeFontLang w:val="fr-L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669188"/>
  <w15:chartTrackingRefBased/>
  <w15:docId w15:val="{C6D88544-F893-3E4D-AB6A-48C4DA0A6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fr-L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8976D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8976D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8976D7"/>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8976D7"/>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8976D7"/>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8976D7"/>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8976D7"/>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8976D7"/>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8976D7"/>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976D7"/>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8976D7"/>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8976D7"/>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8976D7"/>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8976D7"/>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8976D7"/>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8976D7"/>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8976D7"/>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8976D7"/>
    <w:rPr>
      <w:rFonts w:eastAsiaTheme="majorEastAsia" w:cstheme="majorBidi"/>
      <w:color w:val="272727" w:themeColor="text1" w:themeTint="D8"/>
    </w:rPr>
  </w:style>
  <w:style w:type="paragraph" w:styleId="Titre">
    <w:name w:val="Title"/>
    <w:basedOn w:val="Normal"/>
    <w:next w:val="Normal"/>
    <w:link w:val="TitreCar"/>
    <w:uiPriority w:val="10"/>
    <w:qFormat/>
    <w:rsid w:val="008976D7"/>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976D7"/>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8976D7"/>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8976D7"/>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8976D7"/>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8976D7"/>
    <w:rPr>
      <w:i/>
      <w:iCs/>
      <w:color w:val="404040" w:themeColor="text1" w:themeTint="BF"/>
    </w:rPr>
  </w:style>
  <w:style w:type="paragraph" w:styleId="Paragraphedeliste">
    <w:name w:val="List Paragraph"/>
    <w:basedOn w:val="Normal"/>
    <w:uiPriority w:val="34"/>
    <w:qFormat/>
    <w:rsid w:val="008976D7"/>
    <w:pPr>
      <w:ind w:left="720"/>
      <w:contextualSpacing/>
    </w:pPr>
  </w:style>
  <w:style w:type="character" w:styleId="Accentuationintense">
    <w:name w:val="Intense Emphasis"/>
    <w:basedOn w:val="Policepardfaut"/>
    <w:uiPriority w:val="21"/>
    <w:qFormat/>
    <w:rsid w:val="008976D7"/>
    <w:rPr>
      <w:i/>
      <w:iCs/>
      <w:color w:val="0F4761" w:themeColor="accent1" w:themeShade="BF"/>
    </w:rPr>
  </w:style>
  <w:style w:type="paragraph" w:styleId="Citationintense">
    <w:name w:val="Intense Quote"/>
    <w:basedOn w:val="Normal"/>
    <w:next w:val="Normal"/>
    <w:link w:val="CitationintenseCar"/>
    <w:uiPriority w:val="30"/>
    <w:qFormat/>
    <w:rsid w:val="008976D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8976D7"/>
    <w:rPr>
      <w:i/>
      <w:iCs/>
      <w:color w:val="0F4761" w:themeColor="accent1" w:themeShade="BF"/>
    </w:rPr>
  </w:style>
  <w:style w:type="character" w:styleId="Rfrenceintense">
    <w:name w:val="Intense Reference"/>
    <w:basedOn w:val="Policepardfaut"/>
    <w:uiPriority w:val="32"/>
    <w:qFormat/>
    <w:rsid w:val="008976D7"/>
    <w:rPr>
      <w:b/>
      <w:bCs/>
      <w:smallCaps/>
      <w:color w:val="0F4761" w:themeColor="accent1" w:themeShade="BF"/>
      <w:spacing w:val="5"/>
    </w:rPr>
  </w:style>
  <w:style w:type="paragraph" w:styleId="En-tte">
    <w:name w:val="header"/>
    <w:basedOn w:val="Normal"/>
    <w:link w:val="En-tteCar"/>
    <w:uiPriority w:val="99"/>
    <w:unhideWhenUsed/>
    <w:rsid w:val="008976D7"/>
    <w:pPr>
      <w:tabs>
        <w:tab w:val="center" w:pos="4536"/>
        <w:tab w:val="right" w:pos="9072"/>
      </w:tabs>
    </w:pPr>
  </w:style>
  <w:style w:type="character" w:customStyle="1" w:styleId="En-tteCar">
    <w:name w:val="En-tête Car"/>
    <w:basedOn w:val="Policepardfaut"/>
    <w:link w:val="En-tte"/>
    <w:uiPriority w:val="99"/>
    <w:rsid w:val="008976D7"/>
  </w:style>
  <w:style w:type="paragraph" w:styleId="Pieddepage">
    <w:name w:val="footer"/>
    <w:basedOn w:val="Normal"/>
    <w:link w:val="PieddepageCar"/>
    <w:uiPriority w:val="99"/>
    <w:unhideWhenUsed/>
    <w:rsid w:val="008976D7"/>
    <w:pPr>
      <w:tabs>
        <w:tab w:val="center" w:pos="4536"/>
        <w:tab w:val="right" w:pos="9072"/>
      </w:tabs>
    </w:pPr>
  </w:style>
  <w:style w:type="character" w:customStyle="1" w:styleId="PieddepageCar">
    <w:name w:val="Pied de page Car"/>
    <w:basedOn w:val="Policepardfaut"/>
    <w:link w:val="Pieddepage"/>
    <w:uiPriority w:val="99"/>
    <w:rsid w:val="008976D7"/>
  </w:style>
  <w:style w:type="character" w:styleId="Lienhypertexte">
    <w:name w:val="Hyperlink"/>
    <w:basedOn w:val="Policepardfaut"/>
    <w:uiPriority w:val="99"/>
    <w:unhideWhenUsed/>
    <w:rsid w:val="00F832D7"/>
    <w:rPr>
      <w:color w:val="467886" w:themeColor="hyperlink"/>
      <w:u w:val="single"/>
    </w:rPr>
  </w:style>
  <w:style w:type="character" w:styleId="Mentionnonrsolue">
    <w:name w:val="Unresolved Mention"/>
    <w:basedOn w:val="Policepardfaut"/>
    <w:uiPriority w:val="99"/>
    <w:semiHidden/>
    <w:unhideWhenUsed/>
    <w:rsid w:val="00F832D7"/>
    <w:rPr>
      <w:color w:val="605E5C"/>
      <w:shd w:val="clear" w:color="auto" w:fill="E1DFDD"/>
    </w:rPr>
  </w:style>
  <w:style w:type="paragraph" w:styleId="NormalWeb">
    <w:name w:val="Normal (Web)"/>
    <w:basedOn w:val="Normal"/>
    <w:uiPriority w:val="99"/>
    <w:semiHidden/>
    <w:unhideWhenUsed/>
    <w:rsid w:val="00AE3771"/>
    <w:rPr>
      <w:rFonts w:ascii="Times New Roman" w:hAnsi="Times New Roman" w:cs="Times New Roman"/>
    </w:rPr>
  </w:style>
  <w:style w:type="character" w:styleId="Marquedecommentaire">
    <w:name w:val="annotation reference"/>
    <w:basedOn w:val="Policepardfaut"/>
    <w:uiPriority w:val="99"/>
    <w:semiHidden/>
    <w:unhideWhenUsed/>
    <w:rsid w:val="00A65F33"/>
    <w:rPr>
      <w:sz w:val="16"/>
      <w:szCs w:val="16"/>
    </w:rPr>
  </w:style>
  <w:style w:type="paragraph" w:styleId="Commentaire">
    <w:name w:val="annotation text"/>
    <w:basedOn w:val="Normal"/>
    <w:link w:val="CommentaireCar"/>
    <w:uiPriority w:val="99"/>
    <w:unhideWhenUsed/>
    <w:rsid w:val="00A65F33"/>
    <w:rPr>
      <w:sz w:val="20"/>
      <w:szCs w:val="20"/>
    </w:rPr>
  </w:style>
  <w:style w:type="character" w:customStyle="1" w:styleId="CommentaireCar">
    <w:name w:val="Commentaire Car"/>
    <w:basedOn w:val="Policepardfaut"/>
    <w:link w:val="Commentaire"/>
    <w:uiPriority w:val="99"/>
    <w:rsid w:val="00A65F33"/>
    <w:rPr>
      <w:sz w:val="20"/>
      <w:szCs w:val="20"/>
    </w:rPr>
  </w:style>
  <w:style w:type="paragraph" w:styleId="Objetducommentaire">
    <w:name w:val="annotation subject"/>
    <w:basedOn w:val="Commentaire"/>
    <w:next w:val="Commentaire"/>
    <w:link w:val="ObjetducommentaireCar"/>
    <w:uiPriority w:val="99"/>
    <w:semiHidden/>
    <w:unhideWhenUsed/>
    <w:rsid w:val="00A65F33"/>
    <w:rPr>
      <w:b/>
      <w:bCs/>
    </w:rPr>
  </w:style>
  <w:style w:type="character" w:customStyle="1" w:styleId="ObjetducommentaireCar">
    <w:name w:val="Objet du commentaire Car"/>
    <w:basedOn w:val="CommentaireCar"/>
    <w:link w:val="Objetducommentaire"/>
    <w:uiPriority w:val="99"/>
    <w:semiHidden/>
    <w:rsid w:val="00A65F3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998668">
      <w:bodyDiv w:val="1"/>
      <w:marLeft w:val="0"/>
      <w:marRight w:val="0"/>
      <w:marTop w:val="0"/>
      <w:marBottom w:val="0"/>
      <w:divBdr>
        <w:top w:val="none" w:sz="0" w:space="0" w:color="auto"/>
        <w:left w:val="none" w:sz="0" w:space="0" w:color="auto"/>
        <w:bottom w:val="none" w:sz="0" w:space="0" w:color="auto"/>
        <w:right w:val="none" w:sz="0" w:space="0" w:color="auto"/>
      </w:divBdr>
    </w:div>
    <w:div w:id="142938215">
      <w:bodyDiv w:val="1"/>
      <w:marLeft w:val="0"/>
      <w:marRight w:val="0"/>
      <w:marTop w:val="0"/>
      <w:marBottom w:val="0"/>
      <w:divBdr>
        <w:top w:val="none" w:sz="0" w:space="0" w:color="auto"/>
        <w:left w:val="none" w:sz="0" w:space="0" w:color="auto"/>
        <w:bottom w:val="none" w:sz="0" w:space="0" w:color="auto"/>
        <w:right w:val="none" w:sz="0" w:space="0" w:color="auto"/>
      </w:divBdr>
    </w:div>
    <w:div w:id="145783746">
      <w:bodyDiv w:val="1"/>
      <w:marLeft w:val="0"/>
      <w:marRight w:val="0"/>
      <w:marTop w:val="0"/>
      <w:marBottom w:val="0"/>
      <w:divBdr>
        <w:top w:val="none" w:sz="0" w:space="0" w:color="auto"/>
        <w:left w:val="none" w:sz="0" w:space="0" w:color="auto"/>
        <w:bottom w:val="none" w:sz="0" w:space="0" w:color="auto"/>
        <w:right w:val="none" w:sz="0" w:space="0" w:color="auto"/>
      </w:divBdr>
    </w:div>
    <w:div w:id="170948504">
      <w:bodyDiv w:val="1"/>
      <w:marLeft w:val="0"/>
      <w:marRight w:val="0"/>
      <w:marTop w:val="0"/>
      <w:marBottom w:val="0"/>
      <w:divBdr>
        <w:top w:val="none" w:sz="0" w:space="0" w:color="auto"/>
        <w:left w:val="none" w:sz="0" w:space="0" w:color="auto"/>
        <w:bottom w:val="none" w:sz="0" w:space="0" w:color="auto"/>
        <w:right w:val="none" w:sz="0" w:space="0" w:color="auto"/>
      </w:divBdr>
    </w:div>
    <w:div w:id="214201607">
      <w:bodyDiv w:val="1"/>
      <w:marLeft w:val="0"/>
      <w:marRight w:val="0"/>
      <w:marTop w:val="0"/>
      <w:marBottom w:val="0"/>
      <w:divBdr>
        <w:top w:val="none" w:sz="0" w:space="0" w:color="auto"/>
        <w:left w:val="none" w:sz="0" w:space="0" w:color="auto"/>
        <w:bottom w:val="none" w:sz="0" w:space="0" w:color="auto"/>
        <w:right w:val="none" w:sz="0" w:space="0" w:color="auto"/>
      </w:divBdr>
    </w:div>
    <w:div w:id="254749630">
      <w:bodyDiv w:val="1"/>
      <w:marLeft w:val="0"/>
      <w:marRight w:val="0"/>
      <w:marTop w:val="0"/>
      <w:marBottom w:val="0"/>
      <w:divBdr>
        <w:top w:val="none" w:sz="0" w:space="0" w:color="auto"/>
        <w:left w:val="none" w:sz="0" w:space="0" w:color="auto"/>
        <w:bottom w:val="none" w:sz="0" w:space="0" w:color="auto"/>
        <w:right w:val="none" w:sz="0" w:space="0" w:color="auto"/>
      </w:divBdr>
    </w:div>
    <w:div w:id="286085170">
      <w:bodyDiv w:val="1"/>
      <w:marLeft w:val="0"/>
      <w:marRight w:val="0"/>
      <w:marTop w:val="0"/>
      <w:marBottom w:val="0"/>
      <w:divBdr>
        <w:top w:val="none" w:sz="0" w:space="0" w:color="auto"/>
        <w:left w:val="none" w:sz="0" w:space="0" w:color="auto"/>
        <w:bottom w:val="none" w:sz="0" w:space="0" w:color="auto"/>
        <w:right w:val="none" w:sz="0" w:space="0" w:color="auto"/>
      </w:divBdr>
      <w:divsChild>
        <w:div w:id="620115311">
          <w:marLeft w:val="0"/>
          <w:marRight w:val="0"/>
          <w:marTop w:val="0"/>
          <w:marBottom w:val="900"/>
          <w:divBdr>
            <w:top w:val="none" w:sz="0" w:space="0" w:color="auto"/>
            <w:left w:val="none" w:sz="0" w:space="0" w:color="auto"/>
            <w:bottom w:val="none" w:sz="0" w:space="0" w:color="auto"/>
            <w:right w:val="none" w:sz="0" w:space="0" w:color="auto"/>
          </w:divBdr>
        </w:div>
        <w:div w:id="873080742">
          <w:marLeft w:val="3000"/>
          <w:marRight w:val="0"/>
          <w:marTop w:val="0"/>
          <w:marBottom w:val="900"/>
          <w:divBdr>
            <w:top w:val="none" w:sz="0" w:space="0" w:color="auto"/>
            <w:left w:val="none" w:sz="0" w:space="0" w:color="auto"/>
            <w:bottom w:val="none" w:sz="0" w:space="0" w:color="auto"/>
            <w:right w:val="none" w:sz="0" w:space="0" w:color="auto"/>
          </w:divBdr>
          <w:divsChild>
            <w:div w:id="738290743">
              <w:marLeft w:val="0"/>
              <w:marRight w:val="0"/>
              <w:marTop w:val="0"/>
              <w:marBottom w:val="0"/>
              <w:divBdr>
                <w:top w:val="none" w:sz="0" w:space="0" w:color="auto"/>
                <w:left w:val="none" w:sz="0" w:space="0" w:color="auto"/>
                <w:bottom w:val="none" w:sz="0" w:space="0" w:color="auto"/>
                <w:right w:val="none" w:sz="0" w:space="0" w:color="auto"/>
              </w:divBdr>
              <w:divsChild>
                <w:div w:id="300691337">
                  <w:marLeft w:val="0"/>
                  <w:marRight w:val="0"/>
                  <w:marTop w:val="0"/>
                  <w:marBottom w:val="0"/>
                  <w:divBdr>
                    <w:top w:val="none" w:sz="0" w:space="0" w:color="auto"/>
                    <w:left w:val="none" w:sz="0" w:space="0" w:color="auto"/>
                    <w:bottom w:val="none" w:sz="0" w:space="0" w:color="auto"/>
                    <w:right w:val="none" w:sz="0" w:space="0" w:color="auto"/>
                  </w:divBdr>
                  <w:divsChild>
                    <w:div w:id="1035891160">
                      <w:marLeft w:val="0"/>
                      <w:marRight w:val="0"/>
                      <w:marTop w:val="0"/>
                      <w:marBottom w:val="0"/>
                      <w:divBdr>
                        <w:top w:val="none" w:sz="0" w:space="0" w:color="auto"/>
                        <w:left w:val="none" w:sz="0" w:space="0" w:color="auto"/>
                        <w:bottom w:val="none" w:sz="0" w:space="0" w:color="auto"/>
                        <w:right w:val="none" w:sz="0" w:space="0" w:color="auto"/>
                      </w:divBdr>
                      <w:divsChild>
                        <w:div w:id="2101485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1271010">
      <w:bodyDiv w:val="1"/>
      <w:marLeft w:val="0"/>
      <w:marRight w:val="0"/>
      <w:marTop w:val="0"/>
      <w:marBottom w:val="0"/>
      <w:divBdr>
        <w:top w:val="none" w:sz="0" w:space="0" w:color="auto"/>
        <w:left w:val="none" w:sz="0" w:space="0" w:color="auto"/>
        <w:bottom w:val="none" w:sz="0" w:space="0" w:color="auto"/>
        <w:right w:val="none" w:sz="0" w:space="0" w:color="auto"/>
      </w:divBdr>
    </w:div>
    <w:div w:id="487522519">
      <w:bodyDiv w:val="1"/>
      <w:marLeft w:val="0"/>
      <w:marRight w:val="0"/>
      <w:marTop w:val="0"/>
      <w:marBottom w:val="0"/>
      <w:divBdr>
        <w:top w:val="none" w:sz="0" w:space="0" w:color="auto"/>
        <w:left w:val="none" w:sz="0" w:space="0" w:color="auto"/>
        <w:bottom w:val="none" w:sz="0" w:space="0" w:color="auto"/>
        <w:right w:val="none" w:sz="0" w:space="0" w:color="auto"/>
      </w:divBdr>
    </w:div>
    <w:div w:id="567426373">
      <w:bodyDiv w:val="1"/>
      <w:marLeft w:val="0"/>
      <w:marRight w:val="0"/>
      <w:marTop w:val="0"/>
      <w:marBottom w:val="0"/>
      <w:divBdr>
        <w:top w:val="none" w:sz="0" w:space="0" w:color="auto"/>
        <w:left w:val="none" w:sz="0" w:space="0" w:color="auto"/>
        <w:bottom w:val="none" w:sz="0" w:space="0" w:color="auto"/>
        <w:right w:val="none" w:sz="0" w:space="0" w:color="auto"/>
      </w:divBdr>
    </w:div>
    <w:div w:id="691108291">
      <w:bodyDiv w:val="1"/>
      <w:marLeft w:val="0"/>
      <w:marRight w:val="0"/>
      <w:marTop w:val="0"/>
      <w:marBottom w:val="0"/>
      <w:divBdr>
        <w:top w:val="none" w:sz="0" w:space="0" w:color="auto"/>
        <w:left w:val="none" w:sz="0" w:space="0" w:color="auto"/>
        <w:bottom w:val="none" w:sz="0" w:space="0" w:color="auto"/>
        <w:right w:val="none" w:sz="0" w:space="0" w:color="auto"/>
      </w:divBdr>
      <w:divsChild>
        <w:div w:id="835878441">
          <w:marLeft w:val="0"/>
          <w:marRight w:val="0"/>
          <w:marTop w:val="0"/>
          <w:marBottom w:val="900"/>
          <w:divBdr>
            <w:top w:val="none" w:sz="0" w:space="0" w:color="auto"/>
            <w:left w:val="none" w:sz="0" w:space="0" w:color="auto"/>
            <w:bottom w:val="none" w:sz="0" w:space="0" w:color="auto"/>
            <w:right w:val="none" w:sz="0" w:space="0" w:color="auto"/>
          </w:divBdr>
        </w:div>
        <w:div w:id="1515067545">
          <w:marLeft w:val="3000"/>
          <w:marRight w:val="0"/>
          <w:marTop w:val="0"/>
          <w:marBottom w:val="900"/>
          <w:divBdr>
            <w:top w:val="none" w:sz="0" w:space="0" w:color="auto"/>
            <w:left w:val="none" w:sz="0" w:space="0" w:color="auto"/>
            <w:bottom w:val="none" w:sz="0" w:space="0" w:color="auto"/>
            <w:right w:val="none" w:sz="0" w:space="0" w:color="auto"/>
          </w:divBdr>
          <w:divsChild>
            <w:div w:id="154761647">
              <w:marLeft w:val="0"/>
              <w:marRight w:val="0"/>
              <w:marTop w:val="0"/>
              <w:marBottom w:val="0"/>
              <w:divBdr>
                <w:top w:val="none" w:sz="0" w:space="0" w:color="auto"/>
                <w:left w:val="none" w:sz="0" w:space="0" w:color="auto"/>
                <w:bottom w:val="none" w:sz="0" w:space="0" w:color="auto"/>
                <w:right w:val="none" w:sz="0" w:space="0" w:color="auto"/>
              </w:divBdr>
              <w:divsChild>
                <w:div w:id="1839539129">
                  <w:marLeft w:val="0"/>
                  <w:marRight w:val="0"/>
                  <w:marTop w:val="0"/>
                  <w:marBottom w:val="0"/>
                  <w:divBdr>
                    <w:top w:val="none" w:sz="0" w:space="0" w:color="auto"/>
                    <w:left w:val="none" w:sz="0" w:space="0" w:color="auto"/>
                    <w:bottom w:val="none" w:sz="0" w:space="0" w:color="auto"/>
                    <w:right w:val="none" w:sz="0" w:space="0" w:color="auto"/>
                  </w:divBdr>
                  <w:divsChild>
                    <w:div w:id="1279411908">
                      <w:marLeft w:val="0"/>
                      <w:marRight w:val="0"/>
                      <w:marTop w:val="0"/>
                      <w:marBottom w:val="0"/>
                      <w:divBdr>
                        <w:top w:val="none" w:sz="0" w:space="0" w:color="auto"/>
                        <w:left w:val="none" w:sz="0" w:space="0" w:color="auto"/>
                        <w:bottom w:val="none" w:sz="0" w:space="0" w:color="auto"/>
                        <w:right w:val="none" w:sz="0" w:space="0" w:color="auto"/>
                      </w:divBdr>
                      <w:divsChild>
                        <w:div w:id="541946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8121180">
      <w:bodyDiv w:val="1"/>
      <w:marLeft w:val="0"/>
      <w:marRight w:val="0"/>
      <w:marTop w:val="0"/>
      <w:marBottom w:val="0"/>
      <w:divBdr>
        <w:top w:val="none" w:sz="0" w:space="0" w:color="auto"/>
        <w:left w:val="none" w:sz="0" w:space="0" w:color="auto"/>
        <w:bottom w:val="none" w:sz="0" w:space="0" w:color="auto"/>
        <w:right w:val="none" w:sz="0" w:space="0" w:color="auto"/>
      </w:divBdr>
    </w:div>
    <w:div w:id="808284193">
      <w:bodyDiv w:val="1"/>
      <w:marLeft w:val="0"/>
      <w:marRight w:val="0"/>
      <w:marTop w:val="0"/>
      <w:marBottom w:val="0"/>
      <w:divBdr>
        <w:top w:val="none" w:sz="0" w:space="0" w:color="auto"/>
        <w:left w:val="none" w:sz="0" w:space="0" w:color="auto"/>
        <w:bottom w:val="none" w:sz="0" w:space="0" w:color="auto"/>
        <w:right w:val="none" w:sz="0" w:space="0" w:color="auto"/>
      </w:divBdr>
    </w:div>
    <w:div w:id="851653466">
      <w:bodyDiv w:val="1"/>
      <w:marLeft w:val="0"/>
      <w:marRight w:val="0"/>
      <w:marTop w:val="0"/>
      <w:marBottom w:val="0"/>
      <w:divBdr>
        <w:top w:val="none" w:sz="0" w:space="0" w:color="auto"/>
        <w:left w:val="none" w:sz="0" w:space="0" w:color="auto"/>
        <w:bottom w:val="none" w:sz="0" w:space="0" w:color="auto"/>
        <w:right w:val="none" w:sz="0" w:space="0" w:color="auto"/>
      </w:divBdr>
    </w:div>
    <w:div w:id="922106100">
      <w:bodyDiv w:val="1"/>
      <w:marLeft w:val="0"/>
      <w:marRight w:val="0"/>
      <w:marTop w:val="0"/>
      <w:marBottom w:val="0"/>
      <w:divBdr>
        <w:top w:val="none" w:sz="0" w:space="0" w:color="auto"/>
        <w:left w:val="none" w:sz="0" w:space="0" w:color="auto"/>
        <w:bottom w:val="none" w:sz="0" w:space="0" w:color="auto"/>
        <w:right w:val="none" w:sz="0" w:space="0" w:color="auto"/>
      </w:divBdr>
    </w:div>
    <w:div w:id="983437912">
      <w:bodyDiv w:val="1"/>
      <w:marLeft w:val="0"/>
      <w:marRight w:val="0"/>
      <w:marTop w:val="0"/>
      <w:marBottom w:val="0"/>
      <w:divBdr>
        <w:top w:val="none" w:sz="0" w:space="0" w:color="auto"/>
        <w:left w:val="none" w:sz="0" w:space="0" w:color="auto"/>
        <w:bottom w:val="none" w:sz="0" w:space="0" w:color="auto"/>
        <w:right w:val="none" w:sz="0" w:space="0" w:color="auto"/>
      </w:divBdr>
    </w:div>
    <w:div w:id="1006178582">
      <w:bodyDiv w:val="1"/>
      <w:marLeft w:val="0"/>
      <w:marRight w:val="0"/>
      <w:marTop w:val="0"/>
      <w:marBottom w:val="0"/>
      <w:divBdr>
        <w:top w:val="none" w:sz="0" w:space="0" w:color="auto"/>
        <w:left w:val="none" w:sz="0" w:space="0" w:color="auto"/>
        <w:bottom w:val="none" w:sz="0" w:space="0" w:color="auto"/>
        <w:right w:val="none" w:sz="0" w:space="0" w:color="auto"/>
      </w:divBdr>
    </w:div>
    <w:div w:id="1040396389">
      <w:bodyDiv w:val="1"/>
      <w:marLeft w:val="0"/>
      <w:marRight w:val="0"/>
      <w:marTop w:val="0"/>
      <w:marBottom w:val="0"/>
      <w:divBdr>
        <w:top w:val="none" w:sz="0" w:space="0" w:color="auto"/>
        <w:left w:val="none" w:sz="0" w:space="0" w:color="auto"/>
        <w:bottom w:val="none" w:sz="0" w:space="0" w:color="auto"/>
        <w:right w:val="none" w:sz="0" w:space="0" w:color="auto"/>
      </w:divBdr>
    </w:div>
    <w:div w:id="1108113464">
      <w:bodyDiv w:val="1"/>
      <w:marLeft w:val="0"/>
      <w:marRight w:val="0"/>
      <w:marTop w:val="0"/>
      <w:marBottom w:val="0"/>
      <w:divBdr>
        <w:top w:val="none" w:sz="0" w:space="0" w:color="auto"/>
        <w:left w:val="none" w:sz="0" w:space="0" w:color="auto"/>
        <w:bottom w:val="none" w:sz="0" w:space="0" w:color="auto"/>
        <w:right w:val="none" w:sz="0" w:space="0" w:color="auto"/>
      </w:divBdr>
    </w:div>
    <w:div w:id="1647855653">
      <w:bodyDiv w:val="1"/>
      <w:marLeft w:val="0"/>
      <w:marRight w:val="0"/>
      <w:marTop w:val="0"/>
      <w:marBottom w:val="0"/>
      <w:divBdr>
        <w:top w:val="none" w:sz="0" w:space="0" w:color="auto"/>
        <w:left w:val="none" w:sz="0" w:space="0" w:color="auto"/>
        <w:bottom w:val="none" w:sz="0" w:space="0" w:color="auto"/>
        <w:right w:val="none" w:sz="0" w:space="0" w:color="auto"/>
      </w:divBdr>
    </w:div>
    <w:div w:id="1666475745">
      <w:bodyDiv w:val="1"/>
      <w:marLeft w:val="0"/>
      <w:marRight w:val="0"/>
      <w:marTop w:val="0"/>
      <w:marBottom w:val="0"/>
      <w:divBdr>
        <w:top w:val="none" w:sz="0" w:space="0" w:color="auto"/>
        <w:left w:val="none" w:sz="0" w:space="0" w:color="auto"/>
        <w:bottom w:val="none" w:sz="0" w:space="0" w:color="auto"/>
        <w:right w:val="none" w:sz="0" w:space="0" w:color="auto"/>
      </w:divBdr>
    </w:div>
    <w:div w:id="1686591501">
      <w:bodyDiv w:val="1"/>
      <w:marLeft w:val="0"/>
      <w:marRight w:val="0"/>
      <w:marTop w:val="0"/>
      <w:marBottom w:val="0"/>
      <w:divBdr>
        <w:top w:val="none" w:sz="0" w:space="0" w:color="auto"/>
        <w:left w:val="none" w:sz="0" w:space="0" w:color="auto"/>
        <w:bottom w:val="none" w:sz="0" w:space="0" w:color="auto"/>
        <w:right w:val="none" w:sz="0" w:space="0" w:color="auto"/>
      </w:divBdr>
    </w:div>
    <w:div w:id="1706515808">
      <w:bodyDiv w:val="1"/>
      <w:marLeft w:val="0"/>
      <w:marRight w:val="0"/>
      <w:marTop w:val="0"/>
      <w:marBottom w:val="0"/>
      <w:divBdr>
        <w:top w:val="none" w:sz="0" w:space="0" w:color="auto"/>
        <w:left w:val="none" w:sz="0" w:space="0" w:color="auto"/>
        <w:bottom w:val="none" w:sz="0" w:space="0" w:color="auto"/>
        <w:right w:val="none" w:sz="0" w:space="0" w:color="auto"/>
      </w:divBdr>
    </w:div>
    <w:div w:id="1739328578">
      <w:bodyDiv w:val="1"/>
      <w:marLeft w:val="0"/>
      <w:marRight w:val="0"/>
      <w:marTop w:val="0"/>
      <w:marBottom w:val="0"/>
      <w:divBdr>
        <w:top w:val="none" w:sz="0" w:space="0" w:color="auto"/>
        <w:left w:val="none" w:sz="0" w:space="0" w:color="auto"/>
        <w:bottom w:val="none" w:sz="0" w:space="0" w:color="auto"/>
        <w:right w:val="none" w:sz="0" w:space="0" w:color="auto"/>
      </w:divBdr>
    </w:div>
    <w:div w:id="1761103215">
      <w:bodyDiv w:val="1"/>
      <w:marLeft w:val="0"/>
      <w:marRight w:val="0"/>
      <w:marTop w:val="0"/>
      <w:marBottom w:val="0"/>
      <w:divBdr>
        <w:top w:val="none" w:sz="0" w:space="0" w:color="auto"/>
        <w:left w:val="none" w:sz="0" w:space="0" w:color="auto"/>
        <w:bottom w:val="none" w:sz="0" w:space="0" w:color="auto"/>
        <w:right w:val="none" w:sz="0" w:space="0" w:color="auto"/>
      </w:divBdr>
    </w:div>
    <w:div w:id="1811170558">
      <w:bodyDiv w:val="1"/>
      <w:marLeft w:val="0"/>
      <w:marRight w:val="0"/>
      <w:marTop w:val="0"/>
      <w:marBottom w:val="0"/>
      <w:divBdr>
        <w:top w:val="none" w:sz="0" w:space="0" w:color="auto"/>
        <w:left w:val="none" w:sz="0" w:space="0" w:color="auto"/>
        <w:bottom w:val="none" w:sz="0" w:space="0" w:color="auto"/>
        <w:right w:val="none" w:sz="0" w:space="0" w:color="auto"/>
      </w:divBdr>
    </w:div>
    <w:div w:id="1816725166">
      <w:bodyDiv w:val="1"/>
      <w:marLeft w:val="0"/>
      <w:marRight w:val="0"/>
      <w:marTop w:val="0"/>
      <w:marBottom w:val="0"/>
      <w:divBdr>
        <w:top w:val="none" w:sz="0" w:space="0" w:color="auto"/>
        <w:left w:val="none" w:sz="0" w:space="0" w:color="auto"/>
        <w:bottom w:val="none" w:sz="0" w:space="0" w:color="auto"/>
        <w:right w:val="none" w:sz="0" w:space="0" w:color="auto"/>
      </w:divBdr>
    </w:div>
    <w:div w:id="1847399412">
      <w:bodyDiv w:val="1"/>
      <w:marLeft w:val="0"/>
      <w:marRight w:val="0"/>
      <w:marTop w:val="0"/>
      <w:marBottom w:val="0"/>
      <w:divBdr>
        <w:top w:val="none" w:sz="0" w:space="0" w:color="auto"/>
        <w:left w:val="none" w:sz="0" w:space="0" w:color="auto"/>
        <w:bottom w:val="none" w:sz="0" w:space="0" w:color="auto"/>
        <w:right w:val="none" w:sz="0" w:space="0" w:color="auto"/>
      </w:divBdr>
    </w:div>
    <w:div w:id="1958751977">
      <w:bodyDiv w:val="1"/>
      <w:marLeft w:val="0"/>
      <w:marRight w:val="0"/>
      <w:marTop w:val="0"/>
      <w:marBottom w:val="0"/>
      <w:divBdr>
        <w:top w:val="none" w:sz="0" w:space="0" w:color="auto"/>
        <w:left w:val="none" w:sz="0" w:space="0" w:color="auto"/>
        <w:bottom w:val="none" w:sz="0" w:space="0" w:color="auto"/>
        <w:right w:val="none" w:sz="0" w:space="0" w:color="auto"/>
      </w:divBdr>
    </w:div>
    <w:div w:id="1990943414">
      <w:bodyDiv w:val="1"/>
      <w:marLeft w:val="0"/>
      <w:marRight w:val="0"/>
      <w:marTop w:val="0"/>
      <w:marBottom w:val="0"/>
      <w:divBdr>
        <w:top w:val="none" w:sz="0" w:space="0" w:color="auto"/>
        <w:left w:val="none" w:sz="0" w:space="0" w:color="auto"/>
        <w:bottom w:val="none" w:sz="0" w:space="0" w:color="auto"/>
        <w:right w:val="none" w:sz="0" w:space="0" w:color="auto"/>
      </w:divBdr>
    </w:div>
    <w:div w:id="2056998571">
      <w:bodyDiv w:val="1"/>
      <w:marLeft w:val="0"/>
      <w:marRight w:val="0"/>
      <w:marTop w:val="0"/>
      <w:marBottom w:val="0"/>
      <w:divBdr>
        <w:top w:val="none" w:sz="0" w:space="0" w:color="auto"/>
        <w:left w:val="none" w:sz="0" w:space="0" w:color="auto"/>
        <w:bottom w:val="none" w:sz="0" w:space="0" w:color="auto"/>
        <w:right w:val="none" w:sz="0" w:space="0" w:color="auto"/>
      </w:divBdr>
    </w:div>
    <w:div w:id="2137991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pr@cactus.l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2</Pages>
  <Words>537</Words>
  <Characters>2956</Characters>
  <Application>Microsoft Office Word</Application>
  <DocSecurity>0</DocSecurity>
  <Lines>24</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Frédérique Loutsch</dc:creator>
  <cp:keywords/>
  <dc:description/>
  <cp:lastModifiedBy>SAMPAIO Natalia</cp:lastModifiedBy>
  <cp:revision>69</cp:revision>
  <cp:lastPrinted>2025-05-23T13:21:00Z</cp:lastPrinted>
  <dcterms:created xsi:type="dcterms:W3CDTF">2025-03-13T08:03:00Z</dcterms:created>
  <dcterms:modified xsi:type="dcterms:W3CDTF">2025-05-23T14:04:00Z</dcterms:modified>
</cp:coreProperties>
</file>