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4B4" w:rsidRDefault="003D74B4" w:rsidP="003F556B">
      <w:pPr>
        <w:rPr>
          <w:rFonts w:ascii="Calibri" w:hAnsi="Calibri" w:cs="Calibri"/>
          <w:b/>
          <w:bCs/>
          <w:sz w:val="32"/>
          <w:szCs w:val="32"/>
          <w:lang w:val="fr-CH"/>
        </w:rPr>
      </w:pPr>
    </w:p>
    <w:p w:rsidR="006E4EBF" w:rsidRPr="003403CA" w:rsidRDefault="005F0EC3" w:rsidP="00FD0136">
      <w:pPr>
        <w:jc w:val="center"/>
        <w:rPr>
          <w:rFonts w:ascii="Calibri" w:hAnsi="Calibri" w:cs="Calibri"/>
          <w:b/>
          <w:bCs/>
          <w:sz w:val="32"/>
          <w:szCs w:val="32"/>
          <w:lang w:val="fr-CH"/>
        </w:rPr>
      </w:pPr>
      <w:r>
        <w:rPr>
          <w:rFonts w:ascii="Calibri" w:hAnsi="Calibri" w:cs="Calibri"/>
          <w:b/>
          <w:bCs/>
          <w:sz w:val="32"/>
          <w:szCs w:val="32"/>
          <w:lang w:val="fr-CH"/>
        </w:rPr>
        <w:t>Les</w:t>
      </w:r>
      <w:r w:rsidR="003D74B4">
        <w:rPr>
          <w:rFonts w:ascii="Calibri" w:hAnsi="Calibri" w:cs="Calibri"/>
          <w:b/>
          <w:bCs/>
          <w:sz w:val="32"/>
          <w:szCs w:val="32"/>
          <w:lang w:val="fr-CH"/>
        </w:rPr>
        <w:t xml:space="preserve"> </w:t>
      </w:r>
      <w:r>
        <w:rPr>
          <w:rFonts w:ascii="Calibri" w:hAnsi="Calibri" w:cs="Calibri"/>
          <w:b/>
          <w:bCs/>
          <w:sz w:val="32"/>
          <w:szCs w:val="32"/>
          <w:lang w:val="fr-CH"/>
        </w:rPr>
        <w:t>Chouchous du Cœur</w:t>
      </w:r>
      <w:r w:rsidR="005C7461">
        <w:rPr>
          <w:rFonts w:ascii="Calibri" w:hAnsi="Calibri" w:cs="Calibri"/>
          <w:b/>
          <w:bCs/>
          <w:sz w:val="32"/>
          <w:szCs w:val="32"/>
          <w:lang w:val="fr-CH"/>
        </w:rPr>
        <w:t> </w:t>
      </w:r>
      <w:r>
        <w:rPr>
          <w:rFonts w:ascii="Calibri" w:hAnsi="Calibri" w:cs="Calibri"/>
          <w:b/>
          <w:bCs/>
          <w:sz w:val="32"/>
          <w:szCs w:val="32"/>
          <w:lang w:val="fr-CH"/>
        </w:rPr>
        <w:t>rassemblent</w:t>
      </w:r>
      <w:r w:rsidR="005C7461">
        <w:rPr>
          <w:rFonts w:ascii="Calibri" w:hAnsi="Calibri" w:cs="Calibri"/>
          <w:b/>
          <w:bCs/>
          <w:sz w:val="32"/>
          <w:szCs w:val="32"/>
          <w:lang w:val="fr-CH"/>
        </w:rPr>
        <w:t xml:space="preserve"> 3</w:t>
      </w:r>
      <w:r>
        <w:rPr>
          <w:rFonts w:ascii="Calibri" w:hAnsi="Calibri" w:cs="Calibri"/>
          <w:b/>
          <w:bCs/>
          <w:sz w:val="32"/>
          <w:szCs w:val="32"/>
          <w:lang w:val="fr-CH"/>
        </w:rPr>
        <w:t xml:space="preserve"> </w:t>
      </w:r>
      <w:r w:rsidR="005C7461">
        <w:rPr>
          <w:rFonts w:ascii="Calibri" w:hAnsi="Calibri" w:cs="Calibri"/>
          <w:b/>
          <w:bCs/>
          <w:sz w:val="32"/>
          <w:szCs w:val="32"/>
          <w:lang w:val="fr-CH"/>
        </w:rPr>
        <w:t>566,50</w:t>
      </w:r>
      <w:r w:rsidR="005C7461">
        <w:rPr>
          <w:rFonts w:ascii="Calibri" w:hAnsi="Calibri"/>
          <w:b/>
          <w:bCs/>
          <w:sz w:val="32"/>
          <w:szCs w:val="32"/>
        </w:rPr>
        <w:t xml:space="preserve"> € </w:t>
      </w:r>
      <w:r w:rsidR="00FD0136">
        <w:rPr>
          <w:rFonts w:ascii="Calibri" w:hAnsi="Calibri"/>
          <w:b/>
          <w:bCs/>
          <w:sz w:val="32"/>
          <w:szCs w:val="32"/>
        </w:rPr>
        <w:br/>
      </w:r>
      <w:r w:rsidR="005C7461">
        <w:rPr>
          <w:rFonts w:ascii="Calibri" w:hAnsi="Calibri"/>
          <w:b/>
          <w:bCs/>
          <w:sz w:val="32"/>
          <w:szCs w:val="32"/>
        </w:rPr>
        <w:t>en faveur de</w:t>
      </w:r>
      <w:r w:rsidR="00FD0136">
        <w:rPr>
          <w:rFonts w:ascii="Calibri" w:hAnsi="Calibri"/>
          <w:b/>
          <w:bCs/>
          <w:sz w:val="32"/>
          <w:szCs w:val="32"/>
        </w:rPr>
        <w:t xml:space="preserve"> l’initiative</w:t>
      </w:r>
      <w:r w:rsidR="005C7461">
        <w:rPr>
          <w:rFonts w:ascii="Calibri" w:hAnsi="Calibri"/>
          <w:b/>
          <w:bCs/>
          <w:sz w:val="32"/>
          <w:szCs w:val="32"/>
        </w:rPr>
        <w:t xml:space="preserve"> « Stand </w:t>
      </w:r>
      <w:proofErr w:type="spellStart"/>
      <w:r w:rsidR="005C7461">
        <w:rPr>
          <w:rFonts w:ascii="Calibri" w:hAnsi="Calibri"/>
          <w:b/>
          <w:bCs/>
          <w:sz w:val="32"/>
          <w:szCs w:val="32"/>
        </w:rPr>
        <w:t>Speak</w:t>
      </w:r>
      <w:proofErr w:type="spellEnd"/>
      <w:r w:rsidR="005C7461">
        <w:rPr>
          <w:rFonts w:ascii="Calibri" w:hAnsi="Calibri"/>
          <w:b/>
          <w:bCs/>
          <w:sz w:val="32"/>
          <w:szCs w:val="32"/>
        </w:rPr>
        <w:t xml:space="preserve"> Rise Up</w:t>
      </w:r>
      <w:r w:rsidR="003F556B">
        <w:rPr>
          <w:rFonts w:ascii="Calibri" w:hAnsi="Calibri"/>
          <w:b/>
          <w:bCs/>
          <w:sz w:val="32"/>
          <w:szCs w:val="32"/>
        </w:rPr>
        <w:t> !</w:t>
      </w:r>
      <w:r w:rsidR="005C7461">
        <w:rPr>
          <w:rFonts w:ascii="Calibri" w:hAnsi="Calibri"/>
          <w:b/>
          <w:bCs/>
          <w:sz w:val="32"/>
          <w:szCs w:val="32"/>
        </w:rPr>
        <w:t> »</w:t>
      </w:r>
    </w:p>
    <w:p w:rsidR="006E4EBF" w:rsidRPr="006E4EBF" w:rsidRDefault="006E4EBF" w:rsidP="006E4EB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fr-CH"/>
        </w:rPr>
      </w:pPr>
    </w:p>
    <w:p w:rsidR="003D32D7" w:rsidRPr="003F556B" w:rsidRDefault="006E4EBF" w:rsidP="003D32D7">
      <w:pPr>
        <w:spacing w:line="276" w:lineRule="auto"/>
        <w:jc w:val="both"/>
        <w:rPr>
          <w:rFonts w:ascii="Calibri" w:hAnsi="Calibri" w:cs="Calibri"/>
          <w:b/>
          <w:sz w:val="22"/>
          <w:szCs w:val="22"/>
          <w:lang w:val="fr-CH"/>
        </w:rPr>
      </w:pPr>
      <w:r w:rsidRPr="00143607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Windhof, le </w:t>
      </w:r>
      <w:r w:rsidR="003D32D7" w:rsidRPr="00DD65E6">
        <w:rPr>
          <w:rFonts w:ascii="Calibri" w:hAnsi="Calibri" w:cs="Calibri"/>
          <w:b/>
          <w:bCs/>
          <w:iCs/>
          <w:sz w:val="22"/>
          <w:szCs w:val="22"/>
          <w:lang w:val="fr-CH"/>
        </w:rPr>
        <w:t>2</w:t>
      </w:r>
      <w:r w:rsidR="00143607" w:rsidRPr="00DD65E6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avril 2021</w:t>
      </w:r>
      <w:r w:rsidRPr="006E4EBF">
        <w:rPr>
          <w:rFonts w:ascii="Calibri" w:hAnsi="Calibri" w:cs="Calibri"/>
          <w:b/>
          <w:bCs/>
          <w:i/>
          <w:iCs/>
          <w:sz w:val="22"/>
          <w:szCs w:val="22"/>
          <w:lang w:val="fr-CH"/>
        </w:rPr>
        <w:t xml:space="preserve"> –</w:t>
      </w:r>
      <w:r w:rsidRPr="006E4EBF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3D32D7">
        <w:rPr>
          <w:rFonts w:ascii="Calibri" w:hAnsi="Calibri" w:cs="Calibri"/>
          <w:b/>
          <w:sz w:val="22"/>
          <w:szCs w:val="22"/>
          <w:lang w:val="fr-CH"/>
        </w:rPr>
        <w:t>La</w:t>
      </w:r>
      <w:r w:rsidR="003D32D7" w:rsidRPr="003D32D7">
        <w:rPr>
          <w:rFonts w:ascii="Calibri" w:hAnsi="Calibri" w:cs="Calibri"/>
          <w:b/>
          <w:sz w:val="22"/>
          <w:szCs w:val="22"/>
          <w:lang w:val="fr-CH"/>
        </w:rPr>
        <w:t xml:space="preserve"> v</w:t>
      </w:r>
      <w:r w:rsidR="00E63405">
        <w:rPr>
          <w:rFonts w:ascii="Calibri" w:hAnsi="Calibri" w:cs="Calibri"/>
          <w:b/>
          <w:sz w:val="22"/>
          <w:szCs w:val="22"/>
          <w:lang w:val="fr-CH"/>
        </w:rPr>
        <w:t>ente des chocolats solidaires Chouchous du Cœur</w:t>
      </w:r>
      <w:r w:rsidR="003D32D7" w:rsidRPr="003D32D7">
        <w:rPr>
          <w:rFonts w:ascii="Calibri" w:hAnsi="Calibri" w:cs="Calibri"/>
          <w:b/>
          <w:sz w:val="22"/>
          <w:szCs w:val="22"/>
          <w:lang w:val="fr-CH"/>
        </w:rPr>
        <w:t xml:space="preserve"> </w:t>
      </w:r>
      <w:r w:rsidR="00811242">
        <w:rPr>
          <w:rFonts w:ascii="Calibri" w:hAnsi="Calibri" w:cs="Calibri"/>
          <w:b/>
          <w:sz w:val="22"/>
          <w:szCs w:val="22"/>
          <w:lang w:val="fr-CH"/>
        </w:rPr>
        <w:t>produits dans les</w:t>
      </w:r>
      <w:r w:rsidR="003F556B">
        <w:rPr>
          <w:rFonts w:ascii="Calibri" w:hAnsi="Calibri" w:cs="Calibri"/>
          <w:b/>
          <w:sz w:val="22"/>
          <w:szCs w:val="22"/>
          <w:lang w:val="fr-CH"/>
        </w:rPr>
        <w:t xml:space="preserve"> </w:t>
      </w:r>
      <w:r w:rsidR="00C05A72" w:rsidRPr="00DD65E6">
        <w:rPr>
          <w:rFonts w:ascii="Calibri" w:hAnsi="Calibri" w:cs="Calibri"/>
          <w:b/>
          <w:sz w:val="22"/>
          <w:szCs w:val="22"/>
          <w:lang w:val="fr-CH"/>
        </w:rPr>
        <w:t>A</w:t>
      </w:r>
      <w:r w:rsidR="003F556B" w:rsidRPr="00DD65E6">
        <w:rPr>
          <w:rFonts w:ascii="Calibri" w:hAnsi="Calibri" w:cs="Calibri"/>
          <w:b/>
          <w:sz w:val="22"/>
          <w:szCs w:val="22"/>
          <w:lang w:val="fr-CH"/>
        </w:rPr>
        <w:t>t</w:t>
      </w:r>
      <w:r w:rsidR="003F556B">
        <w:rPr>
          <w:rFonts w:ascii="Calibri" w:hAnsi="Calibri" w:cs="Calibri"/>
          <w:b/>
          <w:sz w:val="22"/>
          <w:szCs w:val="22"/>
          <w:lang w:val="fr-CH"/>
        </w:rPr>
        <w:t xml:space="preserve">eliers du Tricentenaire </w:t>
      </w:r>
      <w:r w:rsidR="006248A5">
        <w:rPr>
          <w:rFonts w:ascii="Calibri" w:hAnsi="Calibri" w:cs="Calibri"/>
          <w:b/>
          <w:sz w:val="22"/>
          <w:szCs w:val="22"/>
          <w:lang w:val="fr-CH"/>
        </w:rPr>
        <w:t>a</w:t>
      </w:r>
      <w:r w:rsidR="003D32D7">
        <w:rPr>
          <w:rFonts w:ascii="Calibri" w:hAnsi="Calibri" w:cs="Calibri"/>
          <w:b/>
          <w:sz w:val="22"/>
          <w:szCs w:val="22"/>
          <w:lang w:val="fr-CH"/>
        </w:rPr>
        <w:t xml:space="preserve"> permis de récolter </w:t>
      </w:r>
      <w:r w:rsidR="003D32D7" w:rsidRPr="003D32D7">
        <w:rPr>
          <w:rFonts w:ascii="Calibri" w:hAnsi="Calibri" w:cs="Calibri"/>
          <w:b/>
          <w:sz w:val="22"/>
          <w:szCs w:val="22"/>
          <w:lang w:val="fr-CH"/>
        </w:rPr>
        <w:t>3</w:t>
      </w:r>
      <w:r w:rsidR="005F0EC3">
        <w:rPr>
          <w:rFonts w:ascii="Calibri" w:hAnsi="Calibri" w:cs="Calibri"/>
          <w:b/>
          <w:sz w:val="22"/>
          <w:szCs w:val="22"/>
          <w:lang w:val="fr-CH"/>
        </w:rPr>
        <w:t xml:space="preserve"> </w:t>
      </w:r>
      <w:r w:rsidR="003D32D7" w:rsidRPr="003D32D7">
        <w:rPr>
          <w:rFonts w:ascii="Calibri" w:hAnsi="Calibri" w:cs="Calibri"/>
          <w:b/>
          <w:sz w:val="22"/>
          <w:szCs w:val="22"/>
          <w:lang w:val="fr-CH"/>
        </w:rPr>
        <w:t>566,50 €</w:t>
      </w:r>
      <w:r w:rsidR="003F556B">
        <w:rPr>
          <w:rFonts w:ascii="Calibri" w:hAnsi="Calibri" w:cs="Calibri"/>
          <w:b/>
          <w:sz w:val="22"/>
          <w:szCs w:val="22"/>
          <w:lang w:val="fr-CH"/>
        </w:rPr>
        <w:t xml:space="preserve"> au cours de l’année écoulée. </w:t>
      </w:r>
      <w:r w:rsidR="005F0EC3">
        <w:rPr>
          <w:rFonts w:ascii="Calibri" w:hAnsi="Calibri" w:cs="Calibri"/>
          <w:b/>
          <w:sz w:val="22"/>
          <w:szCs w:val="22"/>
          <w:lang w:val="fr-CH"/>
        </w:rPr>
        <w:t>Ainsi, u</w:t>
      </w:r>
      <w:r w:rsidR="003F556B">
        <w:rPr>
          <w:rFonts w:ascii="Calibri" w:hAnsi="Calibri" w:cs="Calibri"/>
          <w:b/>
          <w:sz w:val="22"/>
          <w:szCs w:val="22"/>
          <w:lang w:val="fr-CH"/>
        </w:rPr>
        <w:t xml:space="preserve">n chèque </w:t>
      </w:r>
      <w:r w:rsidR="005F0EC3">
        <w:rPr>
          <w:rFonts w:ascii="Calibri" w:hAnsi="Calibri" w:cs="Calibri"/>
          <w:b/>
          <w:sz w:val="22"/>
          <w:szCs w:val="22"/>
          <w:lang w:val="fr-CH"/>
        </w:rPr>
        <w:t xml:space="preserve">a </w:t>
      </w:r>
      <w:r w:rsidR="003F556B">
        <w:rPr>
          <w:rFonts w:ascii="Calibri" w:hAnsi="Calibri" w:cs="Calibri"/>
          <w:b/>
          <w:sz w:val="22"/>
          <w:szCs w:val="22"/>
          <w:lang w:val="fr-CH"/>
        </w:rPr>
        <w:t>pu être remis</w:t>
      </w:r>
      <w:r w:rsidR="003D32D7" w:rsidRPr="003D32D7">
        <w:rPr>
          <w:rFonts w:ascii="Calibri" w:hAnsi="Calibri" w:cs="Calibri"/>
          <w:b/>
          <w:sz w:val="22"/>
          <w:szCs w:val="22"/>
          <w:lang w:val="fr-CH"/>
        </w:rPr>
        <w:t xml:space="preserve"> </w:t>
      </w:r>
      <w:r w:rsidR="003F556B">
        <w:rPr>
          <w:rFonts w:ascii="Calibri" w:hAnsi="Calibri" w:cs="Calibri"/>
          <w:b/>
          <w:sz w:val="22"/>
          <w:szCs w:val="22"/>
          <w:lang w:val="fr-CH"/>
        </w:rPr>
        <w:t xml:space="preserve">à </w:t>
      </w:r>
      <w:r w:rsidR="003F556B" w:rsidRPr="003F556B">
        <w:rPr>
          <w:rFonts w:ascii="Calibri" w:hAnsi="Calibri" w:cs="Calibri"/>
          <w:b/>
          <w:sz w:val="22"/>
          <w:szCs w:val="22"/>
          <w:lang w:val="fr-CH"/>
        </w:rPr>
        <w:t>la Fondation du Grand-Duc et de la Grande-Duchesse en faveur de l’init</w:t>
      </w:r>
      <w:r w:rsidR="003F556B">
        <w:rPr>
          <w:rFonts w:ascii="Calibri" w:hAnsi="Calibri" w:cs="Calibri"/>
          <w:b/>
          <w:sz w:val="22"/>
          <w:szCs w:val="22"/>
          <w:lang w:val="fr-CH"/>
        </w:rPr>
        <w:t xml:space="preserve">iative « Stand </w:t>
      </w:r>
      <w:proofErr w:type="spellStart"/>
      <w:r w:rsidR="003F556B">
        <w:rPr>
          <w:rFonts w:ascii="Calibri" w:hAnsi="Calibri" w:cs="Calibri"/>
          <w:b/>
          <w:sz w:val="22"/>
          <w:szCs w:val="22"/>
          <w:lang w:val="fr-CH"/>
        </w:rPr>
        <w:t>Speak</w:t>
      </w:r>
      <w:proofErr w:type="spellEnd"/>
      <w:r w:rsidR="003F556B">
        <w:rPr>
          <w:rFonts w:ascii="Calibri" w:hAnsi="Calibri" w:cs="Calibri"/>
          <w:b/>
          <w:sz w:val="22"/>
          <w:szCs w:val="22"/>
          <w:lang w:val="fr-CH"/>
        </w:rPr>
        <w:t xml:space="preserve"> Rise Up ! », </w:t>
      </w:r>
      <w:r w:rsidR="006248A5">
        <w:rPr>
          <w:rFonts w:ascii="Calibri" w:hAnsi="Calibri" w:cs="Calibri"/>
          <w:b/>
          <w:sz w:val="22"/>
          <w:szCs w:val="22"/>
          <w:lang w:val="fr-CH"/>
        </w:rPr>
        <w:t xml:space="preserve">visant à soutenir les victimes de violences sexuelles dans les zones sensibles. </w:t>
      </w:r>
    </w:p>
    <w:p w:rsidR="008950BA" w:rsidRDefault="005F0EC3" w:rsidP="008950BA">
      <w:pPr>
        <w:spacing w:before="160" w:after="160"/>
        <w:jc w:val="both"/>
        <w:rPr>
          <w:rFonts w:ascii="Calibri" w:hAnsi="Calibri" w:cs="Calibri"/>
          <w:sz w:val="22"/>
          <w:szCs w:val="22"/>
          <w:lang w:val="fr-CH"/>
        </w:rPr>
      </w:pPr>
      <w:r>
        <w:rPr>
          <w:rFonts w:ascii="Calibri" w:hAnsi="Calibri" w:cs="Calibri"/>
          <w:sz w:val="22"/>
          <w:szCs w:val="22"/>
          <w:lang w:val="fr-CH"/>
        </w:rPr>
        <w:t xml:space="preserve">Les </w:t>
      </w:r>
      <w:r w:rsidR="008950BA">
        <w:rPr>
          <w:rFonts w:ascii="Calibri" w:hAnsi="Calibri" w:cs="Calibri"/>
          <w:sz w:val="22"/>
          <w:szCs w:val="22"/>
          <w:lang w:val="fr-CH"/>
        </w:rPr>
        <w:t>Chouchou</w:t>
      </w:r>
      <w:r>
        <w:rPr>
          <w:rFonts w:ascii="Calibri" w:hAnsi="Calibri" w:cs="Calibri"/>
          <w:sz w:val="22"/>
          <w:szCs w:val="22"/>
          <w:lang w:val="fr-CH"/>
        </w:rPr>
        <w:t>s du Cœur</w:t>
      </w:r>
      <w:r w:rsidR="008950BA">
        <w:rPr>
          <w:rFonts w:ascii="Calibri" w:hAnsi="Calibri" w:cs="Calibri"/>
          <w:sz w:val="22"/>
          <w:szCs w:val="22"/>
          <w:lang w:val="fr-CH"/>
        </w:rPr>
        <w:t xml:space="preserve">, ce sont un assortiment de petits chocolats 100% responsables, fabriqués à base de cacao Fairtrade et produits dans les </w:t>
      </w:r>
      <w:r w:rsidR="00C05A72" w:rsidRPr="00DD65E6">
        <w:rPr>
          <w:rFonts w:ascii="Calibri" w:hAnsi="Calibri" w:cs="Calibri"/>
          <w:sz w:val="22"/>
          <w:szCs w:val="22"/>
          <w:lang w:val="fr-CH"/>
        </w:rPr>
        <w:t>A</w:t>
      </w:r>
      <w:r w:rsidR="008950BA">
        <w:rPr>
          <w:rFonts w:ascii="Calibri" w:hAnsi="Calibri" w:cs="Calibri"/>
          <w:sz w:val="22"/>
          <w:szCs w:val="22"/>
          <w:lang w:val="fr-CH"/>
        </w:rPr>
        <w:t xml:space="preserve">teliers du Tricentenaire à Bissen. </w:t>
      </w:r>
      <w:r w:rsidR="003C6F9F" w:rsidRPr="003C6F9F">
        <w:rPr>
          <w:rFonts w:ascii="Calibri" w:hAnsi="Calibri" w:cs="Calibri"/>
          <w:sz w:val="22"/>
          <w:szCs w:val="22"/>
          <w:lang w:val="fr-CH"/>
        </w:rPr>
        <w:t>Dans une optique d’inclusion par le travail,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 les ateliers </w:t>
      </w:r>
      <w:r w:rsidR="008950BA">
        <w:rPr>
          <w:rFonts w:ascii="Calibri" w:hAnsi="Calibri" w:cs="Calibri"/>
          <w:sz w:val="22"/>
          <w:szCs w:val="22"/>
          <w:lang w:val="fr-CH"/>
        </w:rPr>
        <w:t>protégés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 accueillent et emploient des personnes en situation de handicap, qui</w:t>
      </w:r>
      <w:r w:rsidR="008950BA">
        <w:rPr>
          <w:rFonts w:ascii="Calibri" w:hAnsi="Calibri" w:cs="Calibri"/>
          <w:sz w:val="22"/>
          <w:szCs w:val="22"/>
          <w:lang w:val="fr-CH"/>
        </w:rPr>
        <w:t xml:space="preserve"> y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 transforme</w:t>
      </w:r>
      <w:r w:rsidR="008950BA">
        <w:rPr>
          <w:rFonts w:ascii="Calibri" w:hAnsi="Calibri" w:cs="Calibri"/>
          <w:sz w:val="22"/>
          <w:szCs w:val="22"/>
          <w:lang w:val="fr-CH"/>
        </w:rPr>
        <w:t xml:space="preserve">nt exclusivement </w:t>
      </w:r>
      <w:r>
        <w:rPr>
          <w:rFonts w:ascii="Calibri" w:hAnsi="Calibri" w:cs="Calibri"/>
          <w:sz w:val="22"/>
          <w:szCs w:val="22"/>
          <w:lang w:val="fr-CH"/>
        </w:rPr>
        <w:t>du</w:t>
      </w:r>
      <w:r w:rsidR="008950BA">
        <w:rPr>
          <w:rFonts w:ascii="Calibri" w:hAnsi="Calibri" w:cs="Calibri"/>
          <w:sz w:val="22"/>
          <w:szCs w:val="22"/>
          <w:lang w:val="fr-CH"/>
        </w:rPr>
        <w:t xml:space="preserve"> cacao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 </w:t>
      </w:r>
      <w:r>
        <w:rPr>
          <w:rFonts w:ascii="Calibri" w:hAnsi="Calibri" w:cs="Calibri"/>
          <w:sz w:val="22"/>
          <w:szCs w:val="22"/>
          <w:lang w:val="fr-CH"/>
        </w:rPr>
        <w:t xml:space="preserve">certifié </w:t>
      </w:r>
      <w:proofErr w:type="spellStart"/>
      <w:r w:rsidR="008950BA">
        <w:rPr>
          <w:rFonts w:ascii="Calibri" w:hAnsi="Calibri" w:cs="Calibri"/>
          <w:sz w:val="22"/>
          <w:szCs w:val="22"/>
          <w:lang w:val="fr-CH"/>
        </w:rPr>
        <w:t>Faitrade</w:t>
      </w:r>
      <w:proofErr w:type="spellEnd"/>
      <w:r w:rsidR="008950BA">
        <w:rPr>
          <w:rFonts w:ascii="Calibri" w:hAnsi="Calibri" w:cs="Calibri"/>
          <w:sz w:val="22"/>
          <w:szCs w:val="22"/>
          <w:lang w:val="fr-CH"/>
        </w:rPr>
        <w:t xml:space="preserve">. 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Un produit à </w:t>
      </w:r>
      <w:r w:rsidR="008950BA">
        <w:rPr>
          <w:rFonts w:ascii="Calibri" w:hAnsi="Calibri" w:cs="Calibri"/>
          <w:sz w:val="22"/>
          <w:szCs w:val="22"/>
          <w:lang w:val="fr-CH"/>
        </w:rPr>
        <w:t>double vocation sociale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 à laquelle s’ajoute une troisième dimension solidaire</w:t>
      </w:r>
      <w:r w:rsidR="008950BA">
        <w:rPr>
          <w:rFonts w:ascii="Calibri" w:hAnsi="Calibri" w:cs="Calibri"/>
          <w:sz w:val="22"/>
          <w:szCs w:val="22"/>
          <w:lang w:val="fr-CH"/>
        </w:rPr>
        <w:t>,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 puisque</w:t>
      </w:r>
      <w:r w:rsidR="008950BA">
        <w:rPr>
          <w:rFonts w:ascii="Calibri" w:hAnsi="Calibri" w:cs="Calibri"/>
          <w:sz w:val="22"/>
          <w:szCs w:val="22"/>
          <w:lang w:val="fr-CH"/>
        </w:rPr>
        <w:t xml:space="preserve"> les ventes permettent de soutenir financièrement l’initiative </w:t>
      </w:r>
      <w:r w:rsidR="008950BA" w:rsidRPr="00810BD4">
        <w:rPr>
          <w:rFonts w:ascii="Calibri" w:hAnsi="Calibri" w:cs="Calibri"/>
          <w:sz w:val="22"/>
          <w:szCs w:val="22"/>
          <w:lang w:val="fr-CH"/>
        </w:rPr>
        <w:t xml:space="preserve">« Stand </w:t>
      </w:r>
      <w:proofErr w:type="spellStart"/>
      <w:r w:rsidR="008950BA" w:rsidRPr="00810BD4">
        <w:rPr>
          <w:rFonts w:ascii="Calibri" w:hAnsi="Calibri" w:cs="Calibri"/>
          <w:sz w:val="22"/>
          <w:szCs w:val="22"/>
          <w:lang w:val="fr-CH"/>
        </w:rPr>
        <w:t>Speak</w:t>
      </w:r>
      <w:proofErr w:type="spellEnd"/>
      <w:r w:rsidR="008950BA" w:rsidRPr="00810BD4">
        <w:rPr>
          <w:rFonts w:ascii="Calibri" w:hAnsi="Calibri" w:cs="Calibri"/>
          <w:sz w:val="22"/>
          <w:szCs w:val="22"/>
          <w:lang w:val="fr-CH"/>
        </w:rPr>
        <w:t xml:space="preserve"> Rise Up ! »</w:t>
      </w:r>
      <w:r w:rsidR="008950BA">
        <w:rPr>
          <w:rFonts w:ascii="Calibri" w:hAnsi="Calibri" w:cs="Calibri"/>
          <w:sz w:val="22"/>
          <w:szCs w:val="22"/>
          <w:lang w:val="fr-CH"/>
        </w:rPr>
        <w:t xml:space="preserve">. </w:t>
      </w:r>
    </w:p>
    <w:p w:rsidR="005F0EC3" w:rsidRDefault="001E1C78" w:rsidP="008950BA">
      <w:pPr>
        <w:spacing w:before="160" w:after="1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fr-CH"/>
        </w:rPr>
        <w:t xml:space="preserve">En effet, 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Cactus s’engage à </w:t>
      </w:r>
      <w:r w:rsidR="005F0EC3">
        <w:rPr>
          <w:rFonts w:ascii="Calibri" w:hAnsi="Calibri" w:cs="Calibri"/>
          <w:sz w:val="22"/>
          <w:szCs w:val="22"/>
          <w:lang w:val="fr-CH"/>
        </w:rPr>
        <w:t>re</w:t>
      </w:r>
      <w:r w:rsidR="003C6F9F">
        <w:rPr>
          <w:rFonts w:ascii="Calibri" w:hAnsi="Calibri" w:cs="Calibri"/>
          <w:sz w:val="22"/>
          <w:szCs w:val="22"/>
          <w:lang w:val="fr-CH"/>
        </w:rPr>
        <w:t xml:space="preserve">verser 0,50 </w:t>
      </w:r>
      <w:r w:rsidR="003C6F9F" w:rsidRPr="003403CA">
        <w:rPr>
          <w:rFonts w:ascii="Calibri" w:hAnsi="Calibri"/>
          <w:sz w:val="22"/>
          <w:szCs w:val="22"/>
        </w:rPr>
        <w:t>€</w:t>
      </w:r>
      <w:r w:rsidR="003C6F9F">
        <w:rPr>
          <w:rFonts w:ascii="Calibri" w:hAnsi="Calibri"/>
          <w:sz w:val="22"/>
          <w:szCs w:val="22"/>
        </w:rPr>
        <w:t xml:space="preserve"> pour chaque boîte de chocolats</w:t>
      </w:r>
      <w:r w:rsidR="005F0EC3">
        <w:rPr>
          <w:rFonts w:ascii="Calibri" w:hAnsi="Calibri"/>
          <w:sz w:val="22"/>
          <w:szCs w:val="22"/>
        </w:rPr>
        <w:t xml:space="preserve"> vendue</w:t>
      </w:r>
      <w:r w:rsidR="003C6F9F" w:rsidRPr="003403CA">
        <w:rPr>
          <w:rFonts w:ascii="Calibri" w:hAnsi="Calibri"/>
          <w:sz w:val="22"/>
          <w:szCs w:val="22"/>
        </w:rPr>
        <w:t xml:space="preserve"> à la Fondation du Grand-Duc et de la Grande-Duchesse en faveur de l’initia</w:t>
      </w:r>
      <w:r w:rsidR="003C6F9F">
        <w:rPr>
          <w:rFonts w:ascii="Calibri" w:hAnsi="Calibri"/>
          <w:sz w:val="22"/>
          <w:szCs w:val="22"/>
        </w:rPr>
        <w:t xml:space="preserve">tive « Stand </w:t>
      </w:r>
      <w:proofErr w:type="spellStart"/>
      <w:r w:rsidR="003C6F9F">
        <w:rPr>
          <w:rFonts w:ascii="Calibri" w:hAnsi="Calibri"/>
          <w:sz w:val="22"/>
          <w:szCs w:val="22"/>
        </w:rPr>
        <w:t>Speak</w:t>
      </w:r>
      <w:proofErr w:type="spellEnd"/>
      <w:r w:rsidR="003C6F9F">
        <w:rPr>
          <w:rFonts w:ascii="Calibri" w:hAnsi="Calibri"/>
          <w:sz w:val="22"/>
          <w:szCs w:val="22"/>
        </w:rPr>
        <w:t xml:space="preserve"> Rise Up ! »</w:t>
      </w:r>
      <w:r w:rsidR="005F0EC3">
        <w:rPr>
          <w:rFonts w:ascii="Calibri" w:hAnsi="Calibri"/>
          <w:sz w:val="22"/>
          <w:szCs w:val="22"/>
        </w:rPr>
        <w:t xml:space="preserve">. Ainsi, grâce aux 7 </w:t>
      </w:r>
      <w:r w:rsidR="005F0EC3" w:rsidRPr="005F0EC3">
        <w:rPr>
          <w:rFonts w:ascii="Calibri" w:hAnsi="Calibri"/>
          <w:sz w:val="22"/>
          <w:szCs w:val="22"/>
        </w:rPr>
        <w:t>133 produits vendus au total au cours de la première année de vente</w:t>
      </w:r>
      <w:r w:rsidR="005F0EC3">
        <w:rPr>
          <w:rFonts w:ascii="Calibri" w:hAnsi="Calibri"/>
          <w:sz w:val="22"/>
          <w:szCs w:val="22"/>
        </w:rPr>
        <w:t>,</w:t>
      </w:r>
      <w:r w:rsidR="005F0EC3" w:rsidRPr="005F0EC3">
        <w:rPr>
          <w:rFonts w:ascii="Calibri" w:hAnsi="Calibri"/>
          <w:sz w:val="22"/>
          <w:szCs w:val="22"/>
        </w:rPr>
        <w:t xml:space="preserve"> pas moins de 3</w:t>
      </w:r>
      <w:r w:rsidR="005F0EC3">
        <w:rPr>
          <w:rFonts w:ascii="Calibri" w:hAnsi="Calibri"/>
          <w:sz w:val="22"/>
          <w:szCs w:val="22"/>
        </w:rPr>
        <w:t xml:space="preserve"> </w:t>
      </w:r>
      <w:r w:rsidR="005F0EC3" w:rsidRPr="005F0EC3">
        <w:rPr>
          <w:rFonts w:ascii="Calibri" w:hAnsi="Calibri"/>
          <w:sz w:val="22"/>
          <w:szCs w:val="22"/>
        </w:rPr>
        <w:t>566,50 € ont pu être récoltés pour la Fondation.</w:t>
      </w:r>
    </w:p>
    <w:p w:rsidR="00E455ED" w:rsidRPr="00E455ED" w:rsidRDefault="008950BA" w:rsidP="00E455ED">
      <w:pPr>
        <w:jc w:val="both"/>
        <w:rPr>
          <w:rFonts w:asciiTheme="minorHAnsi" w:hAnsiTheme="minorHAnsi" w:cstheme="minorHAnsi"/>
          <w:sz w:val="22"/>
          <w:szCs w:val="22"/>
          <w:lang w:val="fr-CH"/>
        </w:rPr>
      </w:pPr>
      <w:r>
        <w:rPr>
          <w:rFonts w:ascii="Calibri" w:hAnsi="Calibri" w:cs="Calibri"/>
          <w:sz w:val="22"/>
          <w:szCs w:val="22"/>
          <w:lang w:val="fr-CH"/>
        </w:rPr>
        <w:t xml:space="preserve">L’association « Stand </w:t>
      </w:r>
      <w:proofErr w:type="spellStart"/>
      <w:r>
        <w:rPr>
          <w:rFonts w:ascii="Calibri" w:hAnsi="Calibri" w:cs="Calibri"/>
          <w:sz w:val="22"/>
          <w:szCs w:val="22"/>
          <w:lang w:val="fr-CH"/>
        </w:rPr>
        <w:t>Speak</w:t>
      </w:r>
      <w:proofErr w:type="spellEnd"/>
      <w:r>
        <w:rPr>
          <w:rFonts w:ascii="Calibri" w:hAnsi="Calibri" w:cs="Calibri"/>
          <w:sz w:val="22"/>
          <w:szCs w:val="22"/>
          <w:lang w:val="fr-CH"/>
        </w:rPr>
        <w:t xml:space="preserve"> Rise Up »</w:t>
      </w:r>
      <w:r w:rsidR="001E1C78">
        <w:rPr>
          <w:rFonts w:ascii="Calibri" w:hAnsi="Calibri" w:cs="Calibri"/>
          <w:sz w:val="22"/>
          <w:szCs w:val="22"/>
          <w:lang w:val="fr-CH"/>
        </w:rPr>
        <w:t>,</w:t>
      </w:r>
      <w:r>
        <w:rPr>
          <w:rFonts w:ascii="Calibri" w:hAnsi="Calibri" w:cs="Calibri"/>
          <w:sz w:val="22"/>
          <w:szCs w:val="22"/>
          <w:lang w:val="fr-CH"/>
        </w:rPr>
        <w:t xml:space="preserve"> initiée par la Fondation du Grand-Duc et de la Grande-Duchesse de Luxembourg, vise à dénoncer</w:t>
      </w:r>
      <w:r w:rsidR="0005124D">
        <w:rPr>
          <w:rFonts w:ascii="Calibri" w:hAnsi="Calibri" w:cs="Calibri"/>
          <w:sz w:val="22"/>
          <w:szCs w:val="22"/>
          <w:lang w:val="fr-CH"/>
        </w:rPr>
        <w:t xml:space="preserve"> et </w:t>
      </w:r>
      <w:r w:rsidR="00E455ED">
        <w:rPr>
          <w:rFonts w:ascii="Calibri" w:hAnsi="Calibri" w:cs="Calibri"/>
          <w:sz w:val="22"/>
          <w:szCs w:val="22"/>
          <w:lang w:val="fr-CH"/>
        </w:rPr>
        <w:t>empêcher</w:t>
      </w:r>
      <w:r w:rsidR="0005124D">
        <w:rPr>
          <w:rFonts w:ascii="Calibri" w:hAnsi="Calibri" w:cs="Calibri"/>
          <w:sz w:val="22"/>
          <w:szCs w:val="22"/>
          <w:lang w:val="fr-CH"/>
        </w:rPr>
        <w:t xml:space="preserve"> </w:t>
      </w:r>
      <w:r w:rsidR="00E455ED">
        <w:rPr>
          <w:rFonts w:ascii="Calibri" w:hAnsi="Calibri" w:cs="Calibri"/>
          <w:sz w:val="22"/>
          <w:szCs w:val="22"/>
          <w:lang w:val="fr-CH"/>
        </w:rPr>
        <w:t>les</w:t>
      </w:r>
      <w:r>
        <w:rPr>
          <w:rFonts w:ascii="Calibri" w:hAnsi="Calibri" w:cs="Calibri"/>
          <w:sz w:val="22"/>
          <w:szCs w:val="22"/>
          <w:lang w:val="fr-CH"/>
        </w:rPr>
        <w:t xml:space="preserve"> violences sexuelles utilisées comme arme de guerre, </w:t>
      </w:r>
      <w:r w:rsidR="0005124D">
        <w:rPr>
          <w:rFonts w:ascii="Calibri" w:hAnsi="Calibri" w:cs="Calibri"/>
          <w:sz w:val="22"/>
          <w:szCs w:val="22"/>
          <w:lang w:val="fr-CH"/>
        </w:rPr>
        <w:t>mais aussi à soutenir les victimes dans leur travail de reconstruction. L’association agit comme</w:t>
      </w:r>
      <w:r w:rsidR="001E1C78">
        <w:rPr>
          <w:rFonts w:ascii="Calibri" w:hAnsi="Calibri" w:cs="Calibri"/>
          <w:sz w:val="22"/>
          <w:szCs w:val="22"/>
          <w:lang w:val="fr-CH"/>
        </w:rPr>
        <w:t xml:space="preserve"> « porte-voix » </w:t>
      </w:r>
      <w:r w:rsidR="001E1C78" w:rsidRPr="00A47171">
        <w:rPr>
          <w:rFonts w:asciiTheme="minorHAnsi" w:hAnsiTheme="minorHAnsi" w:cstheme="minorHAnsi"/>
          <w:sz w:val="22"/>
          <w:szCs w:val="22"/>
          <w:lang w:val="fr-CH"/>
        </w:rPr>
        <w:t xml:space="preserve">pour </w:t>
      </w:r>
      <w:r w:rsidR="0005124D">
        <w:rPr>
          <w:rFonts w:asciiTheme="minorHAnsi" w:hAnsiTheme="minorHAnsi" w:cstheme="minorHAnsi"/>
          <w:sz w:val="22"/>
          <w:szCs w:val="22"/>
          <w:lang w:val="fr-CH"/>
        </w:rPr>
        <w:t xml:space="preserve">faire entendre </w:t>
      </w:r>
      <w:r w:rsidR="001E1C78" w:rsidRPr="00A47171">
        <w:rPr>
          <w:rFonts w:asciiTheme="minorHAnsi" w:hAnsiTheme="minorHAnsi" w:cstheme="minorHAnsi"/>
          <w:sz w:val="22"/>
          <w:szCs w:val="22"/>
          <w:lang w:val="fr-CH"/>
        </w:rPr>
        <w:t>les victimes</w:t>
      </w:r>
      <w:r w:rsidR="00E455ED">
        <w:rPr>
          <w:rFonts w:asciiTheme="minorHAnsi" w:hAnsiTheme="minorHAnsi" w:cstheme="minorHAnsi"/>
          <w:sz w:val="22"/>
          <w:szCs w:val="22"/>
          <w:lang w:val="fr-CH"/>
        </w:rPr>
        <w:t>, mais</w:t>
      </w:r>
      <w:r w:rsidR="0005124D">
        <w:rPr>
          <w:rFonts w:asciiTheme="minorHAnsi" w:hAnsiTheme="minorHAnsi" w:cstheme="minorHAnsi"/>
          <w:sz w:val="22"/>
          <w:szCs w:val="22"/>
          <w:lang w:val="fr-CH"/>
        </w:rPr>
        <w:t xml:space="preserve"> s’intéresse également aux solutions de lutte, de justice et</w:t>
      </w:r>
      <w:r w:rsidR="00E455ED">
        <w:rPr>
          <w:rFonts w:asciiTheme="minorHAnsi" w:hAnsiTheme="minorHAnsi" w:cstheme="minorHAnsi"/>
          <w:sz w:val="22"/>
          <w:szCs w:val="22"/>
          <w:lang w:val="fr-CH"/>
        </w:rPr>
        <w:t xml:space="preserve"> </w:t>
      </w:r>
      <w:r w:rsidR="0005124D">
        <w:rPr>
          <w:rFonts w:asciiTheme="minorHAnsi" w:hAnsiTheme="minorHAnsi" w:cstheme="minorHAnsi"/>
          <w:sz w:val="22"/>
          <w:szCs w:val="22"/>
          <w:lang w:val="fr-CH"/>
        </w:rPr>
        <w:t>de réparation pour les victimes.</w:t>
      </w:r>
      <w:r w:rsidR="00E455ED">
        <w:rPr>
          <w:rFonts w:asciiTheme="minorHAnsi" w:hAnsiTheme="minorHAnsi" w:cstheme="minorHAnsi"/>
          <w:sz w:val="22"/>
          <w:szCs w:val="22"/>
          <w:lang w:val="fr-CH"/>
        </w:rPr>
        <w:t xml:space="preserve"> </w:t>
      </w:r>
    </w:p>
    <w:p w:rsidR="00E455ED" w:rsidRDefault="00E455ED" w:rsidP="00E455ED">
      <w:pPr>
        <w:spacing w:before="160" w:after="160"/>
        <w:jc w:val="both"/>
        <w:rPr>
          <w:rFonts w:ascii="Calibri" w:hAnsi="Calibri" w:cs="Calibri"/>
          <w:sz w:val="22"/>
          <w:szCs w:val="22"/>
          <w:lang w:val="fr-CH"/>
        </w:rPr>
      </w:pPr>
      <w:r>
        <w:rPr>
          <w:rFonts w:ascii="Calibri" w:hAnsi="Calibri" w:cs="Calibri"/>
          <w:sz w:val="22"/>
          <w:szCs w:val="22"/>
          <w:lang w:val="fr-CH"/>
        </w:rPr>
        <w:t xml:space="preserve">Cactus, les </w:t>
      </w:r>
      <w:r w:rsidR="00C05A72" w:rsidRPr="00DD65E6">
        <w:rPr>
          <w:rFonts w:ascii="Calibri" w:hAnsi="Calibri" w:cs="Calibri"/>
          <w:sz w:val="22"/>
          <w:szCs w:val="22"/>
          <w:lang w:val="fr-CH"/>
        </w:rPr>
        <w:t>A</w:t>
      </w:r>
      <w:r w:rsidRPr="00DD65E6">
        <w:rPr>
          <w:rFonts w:ascii="Calibri" w:hAnsi="Calibri" w:cs="Calibri"/>
          <w:sz w:val="22"/>
          <w:szCs w:val="22"/>
          <w:lang w:val="fr-CH"/>
        </w:rPr>
        <w:t>te</w:t>
      </w:r>
      <w:r>
        <w:rPr>
          <w:rFonts w:ascii="Calibri" w:hAnsi="Calibri" w:cs="Calibri"/>
          <w:sz w:val="22"/>
          <w:szCs w:val="22"/>
          <w:lang w:val="fr-CH"/>
        </w:rPr>
        <w:t xml:space="preserve">liers du Tricentenaire et la </w:t>
      </w:r>
      <w:r w:rsidRPr="00E455ED">
        <w:rPr>
          <w:rFonts w:ascii="Calibri" w:hAnsi="Calibri" w:cs="Calibri"/>
          <w:sz w:val="22"/>
          <w:szCs w:val="22"/>
          <w:lang w:val="fr-CH"/>
        </w:rPr>
        <w:t>Fondation du Grand-Duc et de la Grande-Duchesse</w:t>
      </w:r>
      <w:r>
        <w:rPr>
          <w:rFonts w:ascii="Calibri" w:hAnsi="Calibri" w:cs="Calibri"/>
          <w:sz w:val="22"/>
          <w:szCs w:val="22"/>
          <w:lang w:val="fr-CH"/>
        </w:rPr>
        <w:t xml:space="preserve"> tiennent à remercier chaleureusement tous les clients ayant apportés leur soutien à ces nobles causes. Solidaires et attentifs </w:t>
      </w:r>
      <w:r w:rsidR="005435A2">
        <w:rPr>
          <w:rFonts w:ascii="Calibri" w:hAnsi="Calibri" w:cs="Calibri"/>
          <w:sz w:val="22"/>
          <w:szCs w:val="22"/>
          <w:lang w:val="fr-CH"/>
        </w:rPr>
        <w:t>dans l’adoption</w:t>
      </w:r>
      <w:r>
        <w:rPr>
          <w:rFonts w:ascii="Calibri" w:hAnsi="Calibri" w:cs="Calibri"/>
          <w:sz w:val="22"/>
          <w:szCs w:val="22"/>
          <w:lang w:val="fr-CH"/>
        </w:rPr>
        <w:t xml:space="preserve"> </w:t>
      </w:r>
      <w:r w:rsidR="005435A2">
        <w:rPr>
          <w:rFonts w:ascii="Calibri" w:hAnsi="Calibri" w:cs="Calibri"/>
          <w:sz w:val="22"/>
          <w:szCs w:val="22"/>
          <w:lang w:val="fr-CH"/>
        </w:rPr>
        <w:t>d’</w:t>
      </w:r>
      <w:r>
        <w:rPr>
          <w:rFonts w:ascii="Calibri" w:hAnsi="Calibri" w:cs="Calibri"/>
          <w:sz w:val="22"/>
          <w:szCs w:val="22"/>
          <w:lang w:val="fr-CH"/>
        </w:rPr>
        <w:t>une démarche sociale et responsable, mais également</w:t>
      </w:r>
      <w:r w:rsidRPr="00E455ED">
        <w:rPr>
          <w:rFonts w:ascii="Calibri" w:hAnsi="Calibri" w:cs="Calibri"/>
          <w:sz w:val="22"/>
          <w:szCs w:val="22"/>
          <w:lang w:val="fr-CH"/>
        </w:rPr>
        <w:t xml:space="preserve"> souci</w:t>
      </w:r>
      <w:r w:rsidR="008138B7">
        <w:rPr>
          <w:rFonts w:ascii="Calibri" w:hAnsi="Calibri" w:cs="Calibri"/>
          <w:sz w:val="22"/>
          <w:szCs w:val="22"/>
          <w:lang w:val="fr-CH"/>
        </w:rPr>
        <w:t xml:space="preserve"> </w:t>
      </w:r>
      <w:r w:rsidRPr="00E455ED">
        <w:rPr>
          <w:rFonts w:ascii="Calibri" w:hAnsi="Calibri" w:cs="Calibri"/>
          <w:sz w:val="22"/>
          <w:szCs w:val="22"/>
          <w:lang w:val="fr-CH"/>
        </w:rPr>
        <w:t>eux</w:t>
      </w:r>
      <w:r>
        <w:rPr>
          <w:rFonts w:ascii="Calibri" w:hAnsi="Calibri" w:cs="Calibri"/>
          <w:sz w:val="22"/>
          <w:szCs w:val="22"/>
          <w:lang w:val="fr-CH"/>
        </w:rPr>
        <w:t xml:space="preserve"> de </w:t>
      </w:r>
      <w:r>
        <w:rPr>
          <w:rFonts w:ascii="Calibri" w:hAnsi="Calibri"/>
          <w:sz w:val="22"/>
          <w:szCs w:val="22"/>
        </w:rPr>
        <w:t>contribuer</w:t>
      </w:r>
      <w:r w:rsidRPr="003403CA">
        <w:rPr>
          <w:rFonts w:ascii="Calibri" w:hAnsi="Calibri"/>
          <w:sz w:val="22"/>
          <w:szCs w:val="22"/>
        </w:rPr>
        <w:t xml:space="preserve"> à faire valoir les droits des femmes dans le monde et à faire échec</w:t>
      </w:r>
      <w:r>
        <w:rPr>
          <w:rFonts w:ascii="Calibri" w:hAnsi="Calibri"/>
          <w:sz w:val="22"/>
          <w:szCs w:val="22"/>
        </w:rPr>
        <w:t xml:space="preserve"> aux violences sexuelles.</w:t>
      </w:r>
    </w:p>
    <w:p w:rsidR="005F0EC3" w:rsidRDefault="005F0EC3" w:rsidP="005F0EC3">
      <w:pPr>
        <w:spacing w:before="160" w:after="1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Les </w:t>
      </w:r>
      <w:r w:rsidR="003F556B">
        <w:rPr>
          <w:rFonts w:ascii="Calibri" w:hAnsi="Calibri"/>
          <w:sz w:val="22"/>
          <w:szCs w:val="22"/>
        </w:rPr>
        <w:t>Chouch</w:t>
      </w:r>
      <w:r>
        <w:rPr>
          <w:rFonts w:ascii="Calibri" w:hAnsi="Calibri"/>
          <w:sz w:val="22"/>
          <w:szCs w:val="22"/>
        </w:rPr>
        <w:t>ous du Cœur</w:t>
      </w:r>
      <w:r w:rsidRPr="005F0EC3">
        <w:rPr>
          <w:rFonts w:ascii="Calibri" w:hAnsi="Calibri"/>
          <w:sz w:val="22"/>
          <w:szCs w:val="22"/>
        </w:rPr>
        <w:t xml:space="preserve">, un récent produit solidaire, qui a bien trouvé sa place parmi les nombreux produits </w:t>
      </w:r>
      <w:r>
        <w:rPr>
          <w:rFonts w:ascii="Calibri" w:hAnsi="Calibri"/>
          <w:sz w:val="22"/>
          <w:szCs w:val="22"/>
        </w:rPr>
        <w:t>solidaires proposés par Cactus. À dénicher dans tous les</w:t>
      </w:r>
      <w:r w:rsidRPr="005F0EC3">
        <w:rPr>
          <w:rFonts w:ascii="Calibri" w:hAnsi="Calibri"/>
          <w:sz w:val="22"/>
          <w:szCs w:val="22"/>
        </w:rPr>
        <w:t xml:space="preserve"> magasins Cactus, ces délices chocolatés </w:t>
      </w:r>
      <w:r>
        <w:rPr>
          <w:rFonts w:ascii="Calibri" w:hAnsi="Calibri"/>
          <w:sz w:val="22"/>
          <w:szCs w:val="22"/>
        </w:rPr>
        <w:t>rendront votre</w:t>
      </w:r>
      <w:r w:rsidRPr="005F0EC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vie plus douce et vous permettront</w:t>
      </w:r>
      <w:r w:rsidRPr="005F0EC3">
        <w:rPr>
          <w:rFonts w:ascii="Calibri" w:hAnsi="Calibri"/>
          <w:sz w:val="22"/>
          <w:szCs w:val="22"/>
        </w:rPr>
        <w:t xml:space="preserve"> de faire du bien.</w:t>
      </w:r>
    </w:p>
    <w:p w:rsidR="005F0EC3" w:rsidRDefault="005F0EC3" w:rsidP="00A86704">
      <w:pPr>
        <w:jc w:val="both"/>
        <w:rPr>
          <w:rFonts w:ascii="Calibri" w:hAnsi="Calibri"/>
          <w:sz w:val="22"/>
          <w:szCs w:val="22"/>
        </w:rPr>
      </w:pPr>
    </w:p>
    <w:p w:rsidR="00694BAE" w:rsidRPr="00A86704" w:rsidRDefault="00694BAE" w:rsidP="00694BAE">
      <w:pPr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Légende (de g. à </w:t>
      </w:r>
      <w:proofErr w:type="spellStart"/>
      <w:r>
        <w:rPr>
          <w:rFonts w:ascii="Calibri" w:hAnsi="Calibri"/>
          <w:b/>
          <w:i/>
          <w:sz w:val="22"/>
          <w:szCs w:val="22"/>
        </w:rPr>
        <w:t>dr</w:t>
      </w:r>
      <w:proofErr w:type="spellEnd"/>
      <w:r>
        <w:rPr>
          <w:rFonts w:ascii="Calibri" w:hAnsi="Calibri"/>
          <w:b/>
          <w:i/>
          <w:sz w:val="22"/>
          <w:szCs w:val="22"/>
        </w:rPr>
        <w:t xml:space="preserve">.) </w:t>
      </w:r>
      <w:r w:rsidR="00A86704" w:rsidRPr="00A86704">
        <w:rPr>
          <w:rFonts w:ascii="Calibri" w:hAnsi="Calibri"/>
          <w:b/>
          <w:i/>
          <w:sz w:val="22"/>
          <w:szCs w:val="22"/>
        </w:rPr>
        <w:t>:</w:t>
      </w:r>
      <w:r w:rsidR="00A86704" w:rsidRPr="00A86704">
        <w:rPr>
          <w:rFonts w:ascii="Calibri" w:hAnsi="Calibri"/>
          <w:b/>
          <w:bCs/>
          <w:i/>
          <w:sz w:val="22"/>
          <w:szCs w:val="22"/>
          <w:lang w:val="fr-LU"/>
        </w:rPr>
        <w:t xml:space="preserve"> </w:t>
      </w:r>
      <w:r>
        <w:rPr>
          <w:rFonts w:ascii="Calibri" w:hAnsi="Calibri"/>
          <w:b/>
          <w:bCs/>
          <w:i/>
          <w:sz w:val="22"/>
          <w:szCs w:val="22"/>
          <w:lang w:val="fr-LU"/>
        </w:rPr>
        <w:t xml:space="preserve">Daniel </w:t>
      </w:r>
      <w:proofErr w:type="spellStart"/>
      <w:r>
        <w:rPr>
          <w:rFonts w:ascii="Calibri" w:hAnsi="Calibri"/>
          <w:b/>
          <w:bCs/>
          <w:i/>
          <w:sz w:val="22"/>
          <w:szCs w:val="22"/>
          <w:lang w:val="fr-LU"/>
        </w:rPr>
        <w:t>Annet</w:t>
      </w:r>
      <w:proofErr w:type="spellEnd"/>
      <w:r>
        <w:rPr>
          <w:rFonts w:ascii="Calibri" w:hAnsi="Calibri"/>
          <w:b/>
          <w:bCs/>
          <w:i/>
          <w:sz w:val="22"/>
          <w:szCs w:val="22"/>
          <w:lang w:val="fr-LU"/>
        </w:rPr>
        <w:t xml:space="preserve"> (Cactus), Jérôme Colson </w:t>
      </w:r>
      <w:r w:rsidR="00D12D8A">
        <w:rPr>
          <w:rFonts w:ascii="Calibri" w:hAnsi="Calibri"/>
          <w:b/>
          <w:bCs/>
          <w:i/>
          <w:sz w:val="22"/>
          <w:szCs w:val="22"/>
          <w:lang w:val="fr-LU"/>
        </w:rPr>
        <w:t>(</w:t>
      </w:r>
      <w:r w:rsidRPr="00A86704">
        <w:rPr>
          <w:rFonts w:ascii="Calibri" w:hAnsi="Calibri"/>
          <w:b/>
          <w:bCs/>
          <w:i/>
          <w:sz w:val="22"/>
          <w:szCs w:val="22"/>
          <w:lang w:val="fr-LU"/>
        </w:rPr>
        <w:t>Ateliers du Tricentenaire)</w:t>
      </w:r>
      <w:r>
        <w:rPr>
          <w:rFonts w:ascii="Calibri" w:hAnsi="Calibri"/>
          <w:b/>
          <w:bCs/>
          <w:i/>
          <w:sz w:val="22"/>
          <w:szCs w:val="22"/>
          <w:lang w:val="fr-LU"/>
        </w:rPr>
        <w:t xml:space="preserve"> et </w:t>
      </w:r>
    </w:p>
    <w:p w:rsidR="00A86704" w:rsidRPr="00A86704" w:rsidRDefault="00A86704" w:rsidP="00A86704">
      <w:pPr>
        <w:jc w:val="both"/>
        <w:rPr>
          <w:rFonts w:ascii="Calibri" w:hAnsi="Calibri"/>
          <w:b/>
          <w:i/>
          <w:sz w:val="22"/>
          <w:szCs w:val="22"/>
        </w:rPr>
      </w:pPr>
      <w:r w:rsidRPr="00A86704">
        <w:rPr>
          <w:rFonts w:ascii="Calibri" w:hAnsi="Calibri"/>
          <w:b/>
          <w:bCs/>
          <w:i/>
          <w:sz w:val="22"/>
          <w:szCs w:val="22"/>
          <w:lang w:val="fr-LU"/>
        </w:rPr>
        <w:t>Philippe Majerus (Fondation du Grand-Duc et de la Grande-Duches</w:t>
      </w:r>
      <w:r w:rsidR="00694BAE">
        <w:rPr>
          <w:rFonts w:ascii="Calibri" w:hAnsi="Calibri"/>
          <w:b/>
          <w:bCs/>
          <w:i/>
          <w:sz w:val="22"/>
          <w:szCs w:val="22"/>
          <w:lang w:val="fr-LU"/>
        </w:rPr>
        <w:t>se)</w:t>
      </w:r>
      <w:r w:rsidR="00D12D8A">
        <w:rPr>
          <w:rFonts w:ascii="Calibri" w:hAnsi="Calibri"/>
          <w:b/>
          <w:bCs/>
          <w:i/>
          <w:sz w:val="22"/>
          <w:szCs w:val="22"/>
          <w:lang w:val="fr-LU"/>
        </w:rPr>
        <w:t>.</w:t>
      </w:r>
      <w:bookmarkStart w:id="0" w:name="_GoBack"/>
      <w:bookmarkEnd w:id="0"/>
    </w:p>
    <w:p w:rsidR="00A86704" w:rsidRDefault="00A86704" w:rsidP="006131C2">
      <w:pPr>
        <w:rPr>
          <w:rFonts w:ascii="Calibri" w:hAnsi="Calibri"/>
          <w:b/>
          <w:sz w:val="22"/>
          <w:szCs w:val="22"/>
        </w:rPr>
      </w:pPr>
    </w:p>
    <w:p w:rsidR="00143607" w:rsidRPr="00703C13" w:rsidRDefault="00143607" w:rsidP="00143607">
      <w:pPr>
        <w:rPr>
          <w:rFonts w:ascii="Calibri" w:hAnsi="Calibri"/>
          <w:b/>
          <w:sz w:val="22"/>
          <w:szCs w:val="22"/>
          <w:lang w:val="fr-LU"/>
        </w:rPr>
      </w:pPr>
      <w:r w:rsidRPr="00703C13">
        <w:rPr>
          <w:rFonts w:ascii="Calibri" w:hAnsi="Calibri"/>
          <w:b/>
          <w:sz w:val="22"/>
          <w:szCs w:val="22"/>
          <w:lang w:val="fr-LU"/>
        </w:rPr>
        <w:t>Contact Presse</w:t>
      </w:r>
      <w:r>
        <w:rPr>
          <w:rFonts w:ascii="Calibri" w:hAnsi="Calibri"/>
          <w:b/>
          <w:sz w:val="22"/>
          <w:szCs w:val="22"/>
          <w:lang w:val="fr-LU"/>
        </w:rPr>
        <w:t xml:space="preserve"> – Cactus S.A.</w:t>
      </w:r>
    </w:p>
    <w:p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Service Relations Publiques</w:t>
      </w:r>
    </w:p>
    <w:p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Tel. : (</w:t>
      </w:r>
      <w:r w:rsidRPr="00703C13">
        <w:rPr>
          <w:rFonts w:ascii="Calibri" w:hAnsi="Calibri"/>
          <w:sz w:val="22"/>
          <w:szCs w:val="22"/>
          <w:lang w:val="fr-LU"/>
        </w:rPr>
        <w:t>+352</w:t>
      </w:r>
      <w:r>
        <w:rPr>
          <w:rFonts w:ascii="Calibri" w:hAnsi="Calibri"/>
          <w:sz w:val="22"/>
          <w:szCs w:val="22"/>
          <w:lang w:val="fr-LU"/>
        </w:rPr>
        <w:t>)</w:t>
      </w:r>
      <w:r w:rsidRPr="00703C13">
        <w:rPr>
          <w:rFonts w:ascii="Calibri" w:hAnsi="Calibri"/>
          <w:sz w:val="22"/>
          <w:szCs w:val="22"/>
          <w:lang w:val="fr-LU"/>
        </w:rPr>
        <w:t xml:space="preserve"> 2828 </w:t>
      </w:r>
      <w:r>
        <w:rPr>
          <w:rFonts w:ascii="Calibri" w:hAnsi="Calibri"/>
          <w:sz w:val="22"/>
          <w:szCs w:val="22"/>
          <w:lang w:val="fr-LU"/>
        </w:rPr>
        <w:t>3469</w:t>
      </w:r>
    </w:p>
    <w:p w:rsidR="00143607" w:rsidRPr="00894331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E-mail : pr@cactus.lu</w:t>
      </w:r>
    </w:p>
    <w:p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</w:p>
    <w:p w:rsidR="00694BAE" w:rsidRDefault="00694BAE" w:rsidP="00143607">
      <w:pPr>
        <w:rPr>
          <w:rFonts w:ascii="Calibri" w:hAnsi="Calibri"/>
          <w:sz w:val="22"/>
          <w:szCs w:val="22"/>
          <w:lang w:val="fr-LU"/>
        </w:rPr>
      </w:pPr>
    </w:p>
    <w:p w:rsidR="00694BAE" w:rsidRPr="004C173A" w:rsidRDefault="00694BAE" w:rsidP="00143607">
      <w:pPr>
        <w:rPr>
          <w:rFonts w:ascii="Calibri" w:hAnsi="Calibri"/>
          <w:sz w:val="22"/>
          <w:szCs w:val="22"/>
          <w:lang w:val="fr-LU"/>
        </w:rPr>
      </w:pPr>
    </w:p>
    <w:sectPr w:rsidR="00694BAE" w:rsidRPr="004C173A" w:rsidSect="00085B0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DAF" w:rsidRDefault="00E70DAF" w:rsidP="00BF7B18">
      <w:r>
        <w:separator/>
      </w:r>
    </w:p>
  </w:endnote>
  <w:endnote w:type="continuationSeparator" w:id="0">
    <w:p w:rsidR="00E70DAF" w:rsidRDefault="00E70DAF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DAF" w:rsidRDefault="00E70DAF" w:rsidP="00BF7B18">
      <w:r>
        <w:separator/>
      </w:r>
    </w:p>
  </w:footnote>
  <w:footnote w:type="continuationSeparator" w:id="0">
    <w:p w:rsidR="00E70DAF" w:rsidRDefault="00E70DAF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18"/>
    <w:rsid w:val="00017D97"/>
    <w:rsid w:val="0005124D"/>
    <w:rsid w:val="00085479"/>
    <w:rsid w:val="00085B08"/>
    <w:rsid w:val="0009711C"/>
    <w:rsid w:val="000A6BE2"/>
    <w:rsid w:val="000D67D4"/>
    <w:rsid w:val="001127D8"/>
    <w:rsid w:val="00120DF4"/>
    <w:rsid w:val="0012161D"/>
    <w:rsid w:val="00143607"/>
    <w:rsid w:val="00176CB2"/>
    <w:rsid w:val="00190447"/>
    <w:rsid w:val="001B0B0F"/>
    <w:rsid w:val="001C46EE"/>
    <w:rsid w:val="001E1C78"/>
    <w:rsid w:val="002267BA"/>
    <w:rsid w:val="00231824"/>
    <w:rsid w:val="00257418"/>
    <w:rsid w:val="00257E88"/>
    <w:rsid w:val="002A0944"/>
    <w:rsid w:val="002A2F12"/>
    <w:rsid w:val="002A7852"/>
    <w:rsid w:val="002C4BF0"/>
    <w:rsid w:val="00312F43"/>
    <w:rsid w:val="003312DC"/>
    <w:rsid w:val="003403CA"/>
    <w:rsid w:val="003835D2"/>
    <w:rsid w:val="0038465C"/>
    <w:rsid w:val="00390D02"/>
    <w:rsid w:val="003A7307"/>
    <w:rsid w:val="003B1126"/>
    <w:rsid w:val="003C6F9F"/>
    <w:rsid w:val="003D20B9"/>
    <w:rsid w:val="003D32D7"/>
    <w:rsid w:val="003D74B4"/>
    <w:rsid w:val="003F556B"/>
    <w:rsid w:val="00436813"/>
    <w:rsid w:val="00444936"/>
    <w:rsid w:val="00486AB7"/>
    <w:rsid w:val="004964A9"/>
    <w:rsid w:val="004A76C5"/>
    <w:rsid w:val="004B5BF0"/>
    <w:rsid w:val="004B6DC8"/>
    <w:rsid w:val="004C173A"/>
    <w:rsid w:val="004E780E"/>
    <w:rsid w:val="00515236"/>
    <w:rsid w:val="0053340C"/>
    <w:rsid w:val="00535F32"/>
    <w:rsid w:val="005375BE"/>
    <w:rsid w:val="005435A2"/>
    <w:rsid w:val="00551DEB"/>
    <w:rsid w:val="00564A04"/>
    <w:rsid w:val="00572A43"/>
    <w:rsid w:val="00572B55"/>
    <w:rsid w:val="00596942"/>
    <w:rsid w:val="005B4D37"/>
    <w:rsid w:val="005B50DA"/>
    <w:rsid w:val="005C27C2"/>
    <w:rsid w:val="005C7461"/>
    <w:rsid w:val="005F0EC3"/>
    <w:rsid w:val="005F2FAB"/>
    <w:rsid w:val="006131C2"/>
    <w:rsid w:val="00621562"/>
    <w:rsid w:val="006248A5"/>
    <w:rsid w:val="0069317A"/>
    <w:rsid w:val="00694BAE"/>
    <w:rsid w:val="006A5FA9"/>
    <w:rsid w:val="006E4EBF"/>
    <w:rsid w:val="006F0A46"/>
    <w:rsid w:val="006F75AF"/>
    <w:rsid w:val="00702B6C"/>
    <w:rsid w:val="00717745"/>
    <w:rsid w:val="00762823"/>
    <w:rsid w:val="007A53F8"/>
    <w:rsid w:val="007A556B"/>
    <w:rsid w:val="007B5515"/>
    <w:rsid w:val="007D1A05"/>
    <w:rsid w:val="008109A1"/>
    <w:rsid w:val="00810BD4"/>
    <w:rsid w:val="00811242"/>
    <w:rsid w:val="008138B7"/>
    <w:rsid w:val="00813A5F"/>
    <w:rsid w:val="008212FF"/>
    <w:rsid w:val="00822875"/>
    <w:rsid w:val="00861F05"/>
    <w:rsid w:val="00883AF8"/>
    <w:rsid w:val="008950BA"/>
    <w:rsid w:val="008D29B5"/>
    <w:rsid w:val="008E0E3B"/>
    <w:rsid w:val="00915F54"/>
    <w:rsid w:val="00920E12"/>
    <w:rsid w:val="009276B2"/>
    <w:rsid w:val="00931CB6"/>
    <w:rsid w:val="009452EF"/>
    <w:rsid w:val="009602BC"/>
    <w:rsid w:val="009771C8"/>
    <w:rsid w:val="00995BD5"/>
    <w:rsid w:val="009A61A4"/>
    <w:rsid w:val="009B2561"/>
    <w:rsid w:val="009E5F19"/>
    <w:rsid w:val="00A10578"/>
    <w:rsid w:val="00A23EEA"/>
    <w:rsid w:val="00A47171"/>
    <w:rsid w:val="00A77905"/>
    <w:rsid w:val="00A86704"/>
    <w:rsid w:val="00A95AA8"/>
    <w:rsid w:val="00AA1968"/>
    <w:rsid w:val="00AA3EA5"/>
    <w:rsid w:val="00AB4FAC"/>
    <w:rsid w:val="00B03BB9"/>
    <w:rsid w:val="00B106A8"/>
    <w:rsid w:val="00B2126F"/>
    <w:rsid w:val="00B8282D"/>
    <w:rsid w:val="00B91015"/>
    <w:rsid w:val="00BB139A"/>
    <w:rsid w:val="00BB1C7F"/>
    <w:rsid w:val="00BB3FE7"/>
    <w:rsid w:val="00BC7318"/>
    <w:rsid w:val="00BD1E07"/>
    <w:rsid w:val="00BF7B18"/>
    <w:rsid w:val="00C05A72"/>
    <w:rsid w:val="00C25CC0"/>
    <w:rsid w:val="00C41A6F"/>
    <w:rsid w:val="00C51F84"/>
    <w:rsid w:val="00C71148"/>
    <w:rsid w:val="00CA785E"/>
    <w:rsid w:val="00CB0447"/>
    <w:rsid w:val="00CC36D7"/>
    <w:rsid w:val="00CD404F"/>
    <w:rsid w:val="00CE6FD8"/>
    <w:rsid w:val="00CF4B0E"/>
    <w:rsid w:val="00D12A3F"/>
    <w:rsid w:val="00D12D8A"/>
    <w:rsid w:val="00D302C5"/>
    <w:rsid w:val="00D564C7"/>
    <w:rsid w:val="00DA0145"/>
    <w:rsid w:val="00DA7582"/>
    <w:rsid w:val="00DC35F4"/>
    <w:rsid w:val="00DC660B"/>
    <w:rsid w:val="00DD65E6"/>
    <w:rsid w:val="00E0297C"/>
    <w:rsid w:val="00E03AC0"/>
    <w:rsid w:val="00E2721B"/>
    <w:rsid w:val="00E455ED"/>
    <w:rsid w:val="00E518B9"/>
    <w:rsid w:val="00E55827"/>
    <w:rsid w:val="00E55E67"/>
    <w:rsid w:val="00E63405"/>
    <w:rsid w:val="00E70DAF"/>
    <w:rsid w:val="00E72D92"/>
    <w:rsid w:val="00EA6118"/>
    <w:rsid w:val="00EB1812"/>
    <w:rsid w:val="00ED74AB"/>
    <w:rsid w:val="00EF434C"/>
    <w:rsid w:val="00EF79E5"/>
    <w:rsid w:val="00F1144D"/>
    <w:rsid w:val="00F31744"/>
    <w:rsid w:val="00F5065C"/>
    <w:rsid w:val="00F60676"/>
    <w:rsid w:val="00F812DE"/>
    <w:rsid w:val="00FB295C"/>
    <w:rsid w:val="00FB4A3A"/>
    <w:rsid w:val="00FD0136"/>
    <w:rsid w:val="00FD39C6"/>
    <w:rsid w:val="00FD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5</cp:revision>
  <cp:lastPrinted>2020-02-12T13:39:00Z</cp:lastPrinted>
  <dcterms:created xsi:type="dcterms:W3CDTF">2021-04-02T11:08:00Z</dcterms:created>
  <dcterms:modified xsi:type="dcterms:W3CDTF">2021-04-02T12:00:00Z</dcterms:modified>
</cp:coreProperties>
</file>